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ACFF5" w14:textId="13559CFD" w:rsidR="001B0E6C" w:rsidRDefault="001B0E6C" w:rsidP="001B0E6C">
      <w:pPr>
        <w:widowControl/>
        <w:spacing w:line="360" w:lineRule="auto"/>
        <w:jc w:val="left"/>
        <w:rPr>
          <w:rFonts w:eastAsia="仿宋_GB2312"/>
          <w:sz w:val="28"/>
          <w:szCs w:val="28"/>
        </w:rPr>
      </w:pPr>
      <w:bookmarkStart w:id="0" w:name="_Hlk7989956"/>
      <w:bookmarkStart w:id="1" w:name="_Hlk8028085"/>
    </w:p>
    <w:p w14:paraId="567443D7" w14:textId="0C51D388" w:rsidR="00313F5A" w:rsidRDefault="00313F5A" w:rsidP="001B0E6C">
      <w:pPr>
        <w:widowControl/>
        <w:spacing w:line="360" w:lineRule="auto"/>
        <w:jc w:val="left"/>
        <w:rPr>
          <w:rFonts w:eastAsia="仿宋_GB2312"/>
          <w:sz w:val="28"/>
          <w:szCs w:val="28"/>
        </w:rPr>
      </w:pPr>
    </w:p>
    <w:p w14:paraId="3A2CCC38" w14:textId="77777777" w:rsidR="00313F5A" w:rsidRDefault="00313F5A" w:rsidP="001B0E6C">
      <w:pPr>
        <w:widowControl/>
        <w:spacing w:line="360" w:lineRule="auto"/>
        <w:jc w:val="left"/>
        <w:rPr>
          <w:rFonts w:eastAsia="仿宋_GB2312"/>
          <w:sz w:val="28"/>
          <w:szCs w:val="28"/>
        </w:rPr>
      </w:pPr>
    </w:p>
    <w:p w14:paraId="1D48C232" w14:textId="77777777" w:rsidR="001B0E6C" w:rsidRDefault="001B0E6C" w:rsidP="001B0E6C">
      <w:pPr>
        <w:widowControl/>
        <w:spacing w:line="360" w:lineRule="auto"/>
        <w:jc w:val="center"/>
        <w:rPr>
          <w:rFonts w:eastAsia="仿宋_GB2312"/>
          <w:sz w:val="28"/>
          <w:szCs w:val="28"/>
        </w:rPr>
      </w:pPr>
      <w:r>
        <w:rPr>
          <w:rFonts w:eastAsia="仿宋_GB2312"/>
          <w:noProof/>
          <w:sz w:val="28"/>
          <w:szCs w:val="28"/>
        </w:rPr>
        <w:drawing>
          <wp:inline distT="0" distB="0" distL="0" distR="0" wp14:anchorId="64286FDD" wp14:editId="7E58626C">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14:paraId="0B4EC9FD" w14:textId="77777777" w:rsidR="001B0E6C" w:rsidRDefault="001B0E6C" w:rsidP="001B0E6C">
      <w:pPr>
        <w:widowControl/>
        <w:spacing w:line="360" w:lineRule="auto"/>
        <w:jc w:val="center"/>
        <w:rPr>
          <w:rFonts w:eastAsia="仿宋_GB2312"/>
          <w:sz w:val="28"/>
          <w:szCs w:val="28"/>
        </w:rPr>
      </w:pPr>
    </w:p>
    <w:p w14:paraId="68A7AFDF" w14:textId="538C99BC" w:rsidR="001B0E6C" w:rsidRPr="00CC6C96" w:rsidRDefault="001B0E6C" w:rsidP="001B0E6C">
      <w:pPr>
        <w:widowControl/>
        <w:spacing w:line="360" w:lineRule="auto"/>
        <w:jc w:val="center"/>
        <w:rPr>
          <w:rFonts w:ascii="仿宋_GB2312" w:eastAsia="仿宋_GB2312"/>
          <w:b/>
          <w:sz w:val="28"/>
          <w:szCs w:val="28"/>
        </w:rPr>
      </w:pPr>
      <w:r w:rsidRPr="00CC6C96">
        <w:rPr>
          <w:rFonts w:ascii="仿宋_GB2312" w:eastAsia="仿宋_GB2312"/>
          <w:b/>
          <w:sz w:val="28"/>
          <w:szCs w:val="28"/>
        </w:rPr>
        <w:t>2023年全国职业院校技能大赛</w:t>
      </w:r>
    </w:p>
    <w:p w14:paraId="0412EA5D" w14:textId="652AEB1F" w:rsidR="001B0E6C" w:rsidRPr="00CC6C96" w:rsidRDefault="006B2036" w:rsidP="001B0E6C">
      <w:pPr>
        <w:widowControl/>
        <w:spacing w:line="360" w:lineRule="auto"/>
        <w:jc w:val="center"/>
        <w:rPr>
          <w:rFonts w:ascii="仿宋_GB2312" w:eastAsia="仿宋_GB2312"/>
          <w:b/>
          <w:sz w:val="28"/>
          <w:szCs w:val="28"/>
        </w:rPr>
      </w:pPr>
      <w:r>
        <w:rPr>
          <w:rFonts w:ascii="仿宋_GB2312" w:eastAsia="仿宋_GB2312"/>
          <w:b/>
          <w:sz w:val="28"/>
          <w:szCs w:val="28"/>
        </w:rPr>
        <w:t xml:space="preserve">GZ035 </w:t>
      </w:r>
      <w:r w:rsidR="001B0E6C" w:rsidRPr="00CC6C96">
        <w:rPr>
          <w:rFonts w:ascii="仿宋_GB2312" w:eastAsia="仿宋_GB2312"/>
          <w:b/>
          <w:sz w:val="28"/>
          <w:szCs w:val="28"/>
        </w:rPr>
        <w:t>5G</w:t>
      </w:r>
      <w:r w:rsidR="001B0E6C" w:rsidRPr="00CC6C96">
        <w:rPr>
          <w:rFonts w:ascii="仿宋_GB2312" w:eastAsia="仿宋_GB2312" w:hint="eastAsia"/>
          <w:b/>
          <w:sz w:val="28"/>
          <w:szCs w:val="28"/>
        </w:rPr>
        <w:t>组网与运维</w:t>
      </w:r>
      <w:r w:rsidR="001B0E6C" w:rsidRPr="00CC6C96">
        <w:rPr>
          <w:rFonts w:ascii="仿宋_GB2312" w:eastAsia="仿宋_GB2312"/>
          <w:b/>
          <w:sz w:val="28"/>
          <w:szCs w:val="28"/>
        </w:rPr>
        <w:t>赛项（高职组）</w:t>
      </w:r>
    </w:p>
    <w:bookmarkEnd w:id="0"/>
    <w:p w14:paraId="64B597EC" w14:textId="758C7AC4" w:rsidR="001B0E6C" w:rsidRPr="00CC6C96" w:rsidRDefault="001B0E6C" w:rsidP="001B0E6C">
      <w:pPr>
        <w:widowControl/>
        <w:jc w:val="center"/>
        <w:rPr>
          <w:rFonts w:ascii="仿宋_GB2312" w:eastAsia="仿宋_GB2312"/>
          <w:b/>
          <w:sz w:val="28"/>
          <w:szCs w:val="28"/>
        </w:rPr>
      </w:pPr>
      <w:r w:rsidRPr="00CC6C96">
        <w:rPr>
          <w:rFonts w:ascii="仿宋_GB2312" w:eastAsia="仿宋_GB2312" w:hint="eastAsia"/>
          <w:b/>
          <w:sz w:val="28"/>
          <w:szCs w:val="28"/>
        </w:rPr>
        <w:t>赛题第1套</w:t>
      </w:r>
    </w:p>
    <w:p w14:paraId="25922409" w14:textId="77777777" w:rsidR="001B0E6C" w:rsidRPr="00ED76EC" w:rsidRDefault="001B0E6C" w:rsidP="001B0E6C">
      <w:pPr>
        <w:pStyle w:val="a9"/>
        <w:rPr>
          <w:lang w:val="en-US" w:bidi="ar-SA"/>
        </w:rPr>
      </w:pPr>
    </w:p>
    <w:p w14:paraId="54C9CD04" w14:textId="1D9EEEBA" w:rsidR="001B0E6C" w:rsidRDefault="001B0E6C" w:rsidP="00E23247">
      <w:pPr>
        <w:widowControl/>
        <w:rPr>
          <w:rFonts w:eastAsia="仿宋_GB2312"/>
          <w:sz w:val="28"/>
          <w:szCs w:val="28"/>
        </w:rPr>
      </w:pPr>
    </w:p>
    <w:p w14:paraId="753927D7" w14:textId="2CBA4DE1" w:rsidR="00E23247" w:rsidRDefault="00E23247" w:rsidP="00E23247">
      <w:pPr>
        <w:widowControl/>
        <w:rPr>
          <w:rFonts w:eastAsia="仿宋_GB2312"/>
          <w:sz w:val="28"/>
          <w:szCs w:val="28"/>
        </w:rPr>
      </w:pPr>
    </w:p>
    <w:p w14:paraId="024A8470" w14:textId="7FC76C0A" w:rsidR="00E23247" w:rsidRDefault="00E23247" w:rsidP="00E23247">
      <w:pPr>
        <w:widowControl/>
        <w:rPr>
          <w:rFonts w:eastAsia="仿宋_GB2312"/>
          <w:sz w:val="28"/>
          <w:szCs w:val="28"/>
        </w:rPr>
      </w:pPr>
    </w:p>
    <w:p w14:paraId="2088B40C" w14:textId="376FF6DE" w:rsidR="00E23247" w:rsidRDefault="00E23247" w:rsidP="00E23247">
      <w:pPr>
        <w:widowControl/>
        <w:rPr>
          <w:rFonts w:eastAsia="仿宋_GB2312"/>
          <w:sz w:val="28"/>
          <w:szCs w:val="28"/>
        </w:rPr>
      </w:pPr>
    </w:p>
    <w:p w14:paraId="5D5E7990" w14:textId="29D10798" w:rsidR="00E23247" w:rsidRDefault="00E23247" w:rsidP="00E23247">
      <w:pPr>
        <w:widowControl/>
        <w:rPr>
          <w:rFonts w:eastAsia="仿宋_GB2312"/>
          <w:sz w:val="28"/>
          <w:szCs w:val="28"/>
        </w:rPr>
      </w:pPr>
    </w:p>
    <w:p w14:paraId="6C757248" w14:textId="254C441E" w:rsidR="00E23247" w:rsidRDefault="00E23247" w:rsidP="00E23247">
      <w:pPr>
        <w:widowControl/>
        <w:rPr>
          <w:rFonts w:eastAsia="仿宋_GB2312"/>
          <w:sz w:val="28"/>
          <w:szCs w:val="28"/>
        </w:rPr>
      </w:pPr>
    </w:p>
    <w:p w14:paraId="03A5AF53" w14:textId="3D0DB3FE" w:rsidR="00E23247" w:rsidRDefault="00E23247" w:rsidP="00E23247">
      <w:r w:rsidRPr="00C3230F">
        <w:rPr>
          <w:noProof/>
        </w:rPr>
        <w:drawing>
          <wp:anchor distT="0" distB="0" distL="114300" distR="114300" simplePos="0" relativeHeight="251663360" behindDoc="0" locked="0" layoutInCell="1" allowOverlap="1" wp14:anchorId="0643C432" wp14:editId="270F01DF">
            <wp:simplePos x="0" y="0"/>
            <wp:positionH relativeFrom="column">
              <wp:posOffset>6169384</wp:posOffset>
            </wp:positionH>
            <wp:positionV relativeFrom="paragraph">
              <wp:posOffset>3682034</wp:posOffset>
            </wp:positionV>
            <wp:extent cx="813358" cy="1596669"/>
            <wp:effectExtent l="8255"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BEBA8EAE-BF5A-486C-A8C5-ECC9F3942E4B}">
                          <a14:imgProps xmlns:a14="http://schemas.microsoft.com/office/drawing/2010/main">
                            <a14:imgLayer r:embed="rId9">
                              <a14:imgEffect>
                                <a14:backgroundRemoval t="4038" b="90000" l="9875" r="98470">
                                  <a14:foregroundMark x1="98470" y1="4038" x2="98470" y2="4038"/>
                                  <a14:foregroundMark x1="93602" y1="5192" x2="93602" y2="5192"/>
                                  <a14:foregroundMark x1="57580" y1="58077" x2="57580" y2="58077"/>
                                  <a14:foregroundMark x1="54798" y1="66410" x2="36161" y2="72051"/>
                                  <a14:foregroundMark x1="36161" y1="72051" x2="17803" y2="63205"/>
                                  <a14:foregroundMark x1="17803" y1="63205" x2="18498" y2="60897"/>
                                  <a14:foregroundMark x1="14882" y1="43590" x2="18220" y2="21859"/>
                                  <a14:foregroundMark x1="18220" y1="21859" x2="39499" y2="9744"/>
                                  <a14:foregroundMark x1="39499" y1="9744" x2="72184" y2="9423"/>
                                  <a14:foregroundMark x1="72184" y1="9423" x2="88317" y2="27821"/>
                                  <a14:foregroundMark x1="88317" y1="27821" x2="88734" y2="61346"/>
                                  <a14:foregroundMark x1="88734" y1="61346" x2="87483" y2="81474"/>
                                  <a14:foregroundMark x1="87483" y1="81474" x2="68567" y2="88910"/>
                                  <a14:foregroundMark x1="68567" y1="88910" x2="21419" y2="79423"/>
                                  <a14:foregroundMark x1="21419" y1="79423" x2="11961" y2="41667"/>
                                  <a14:foregroundMark x1="11961" y1="41667" x2="11961" y2="41667"/>
                                  <a14:foregroundMark x1="10570" y1="17628" x2="10570" y2="17628"/>
                                  <a14:foregroundMark x1="28095" y1="31026" x2="28095" y2="31026"/>
                                  <a14:foregroundMark x1="82754" y1="11667" x2="82754" y2="11667"/>
                                  <a14:foregroundMark x1="80807" y1="7308" x2="80807" y2="7308"/>
                                  <a14:foregroundMark x1="70097" y1="9615" x2="70097" y2="9615"/>
                                  <a14:foregroundMark x1="91238" y1="21795" x2="86231" y2="15513"/>
                                  <a14:foregroundMark x1="86231" y1="15513" x2="76773" y2="10833"/>
                                  <a14:foregroundMark x1="76773" y1="10833" x2="63700" y2="10833"/>
                                  <a14:foregroundMark x1="63700" y1="10833" x2="56606" y2="17372"/>
                                  <a14:foregroundMark x1="56606" y1="17372" x2="40195" y2="17949"/>
                                  <a14:foregroundMark x1="40195" y1="17949" x2="55494" y2="28077"/>
                                  <a14:foregroundMark x1="55494" y1="28077" x2="79277" y2="26474"/>
                                  <a14:foregroundMark x1="79277" y1="26474" x2="90125" y2="21667"/>
                                  <a14:foregroundMark x1="90125" y1="21667" x2="90125" y2="21474"/>
                                  <a14:foregroundMark x1="84145" y1="43013" x2="79277" y2="36923"/>
                                  <a14:foregroundMark x1="79277" y1="36923" x2="54381" y2="37372"/>
                                  <a14:foregroundMark x1="54381" y1="37372" x2="47844" y2="47244"/>
                                  <a14:foregroundMark x1="47844" y1="47244" x2="69263" y2="54808"/>
                                  <a14:foregroundMark x1="69263" y1="54808" x2="88178" y2="50192"/>
                                  <a14:foregroundMark x1="88178" y1="50192" x2="87204" y2="42692"/>
                                  <a14:foregroundMark x1="87204" y1="42692" x2="83727" y2="41346"/>
                                  <a14:foregroundMark x1="61752" y1="66795" x2="87204" y2="65577"/>
                                  <a14:foregroundMark x1="87204" y1="65577" x2="96384" y2="77115"/>
                                  <a14:foregroundMark x1="96384" y1="77115" x2="92350" y2="84359"/>
                                  <a14:foregroundMark x1="92350" y1="84359" x2="77330" y2="86731"/>
                                  <a14:foregroundMark x1="77330" y1="86731" x2="63561" y2="85769"/>
                                  <a14:foregroundMark x1="63561" y1="85769" x2="56745" y2="79423"/>
                                  <a14:foregroundMark x1="56745" y1="79423" x2="61057" y2="65833"/>
                                  <a14:foregroundMark x1="21001" y1="35641" x2="18498" y2="26923"/>
                                  <a14:foregroundMark x1="18498" y1="26923" x2="21280" y2="20705"/>
                                  <a14:foregroundMark x1="21280" y1="20705" x2="41586" y2="23526"/>
                                  <a14:foregroundMark x1="41586" y1="23526" x2="32128" y2="36410"/>
                                  <a14:foregroundMark x1="32128" y1="36410" x2="22392" y2="33846"/>
                                  <a14:foregroundMark x1="21975" y1="53205" x2="34492" y2="51667"/>
                                  <a14:foregroundMark x1="34492" y1="51667" x2="49652" y2="61154"/>
                                  <a14:foregroundMark x1="49652" y1="61154" x2="32962" y2="68269"/>
                                  <a14:foregroundMark x1="32962" y1="68269" x2="21280" y2="57500"/>
                                  <a14:foregroundMark x1="21280" y1="57500" x2="21001" y2="51603"/>
                                  <a14:backgroundMark x1="64812" y1="3654" x2="64812" y2="3654"/>
                                </a14:backgroundRemoval>
                              </a14:imgEffect>
                              <a14:imgEffect>
                                <a14:sharpenSoften amount="100000"/>
                              </a14:imgEffect>
                              <a14:imgEffect>
                                <a14:colorTemperature colorTemp="7157"/>
                              </a14:imgEffect>
                              <a14:imgEffect>
                                <a14:brightnessContrast bright="38000" contrast="58000"/>
                              </a14:imgEffect>
                            </a14:imgLayer>
                          </a14:imgProps>
                        </a:ext>
                        <a:ext uri="{28A0092B-C50C-407E-A947-70E740481C1C}">
                          <a14:useLocalDpi xmlns:a14="http://schemas.microsoft.com/office/drawing/2010/main" val="0"/>
                        </a:ext>
                      </a:extLst>
                    </a:blip>
                    <a:srcRect l="24736" t="49657" r="53141" b="30657"/>
                    <a:stretch/>
                  </pic:blipFill>
                  <pic:spPr bwMode="auto">
                    <a:xfrm rot="16200000">
                      <a:off x="0" y="0"/>
                      <a:ext cx="813358" cy="15966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30F">
        <w:rPr>
          <w:noProof/>
        </w:rPr>
        <w:drawing>
          <wp:anchor distT="0" distB="0" distL="114300" distR="114300" simplePos="0" relativeHeight="251659264" behindDoc="0" locked="0" layoutInCell="1" allowOverlap="1" wp14:anchorId="1DBBAC7F" wp14:editId="43D54998">
            <wp:simplePos x="0" y="0"/>
            <wp:positionH relativeFrom="column">
              <wp:posOffset>4788080</wp:posOffset>
            </wp:positionH>
            <wp:positionV relativeFrom="paragraph">
              <wp:posOffset>3938462</wp:posOffset>
            </wp:positionV>
            <wp:extent cx="1143847" cy="1231035"/>
            <wp:effectExtent l="0" t="5397"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BEBA8EAE-BF5A-486C-A8C5-ECC9F3942E4B}">
                          <a14:imgProps xmlns:a14="http://schemas.microsoft.com/office/drawing/2010/main">
                            <a14:imgLayer r:embed="rId11">
                              <a14:imgEffect>
                                <a14:backgroundRemoval t="4038" b="90000" l="9875" r="98470">
                                  <a14:foregroundMark x1="98470" y1="4038" x2="98470" y2="4038"/>
                                  <a14:foregroundMark x1="93602" y1="5192" x2="93602" y2="5192"/>
                                  <a14:foregroundMark x1="57580" y1="58077" x2="57580" y2="58077"/>
                                  <a14:foregroundMark x1="54798" y1="66410" x2="36161" y2="72051"/>
                                  <a14:foregroundMark x1="36161" y1="72051" x2="17803" y2="63205"/>
                                  <a14:foregroundMark x1="17803" y1="63205" x2="18498" y2="60897"/>
                                  <a14:foregroundMark x1="14882" y1="43590" x2="18220" y2="21859"/>
                                  <a14:foregroundMark x1="18220" y1="21859" x2="39499" y2="9744"/>
                                  <a14:foregroundMark x1="39499" y1="9744" x2="72184" y2="9423"/>
                                  <a14:foregroundMark x1="72184" y1="9423" x2="88317" y2="27821"/>
                                  <a14:foregroundMark x1="88317" y1="27821" x2="88734" y2="61346"/>
                                  <a14:foregroundMark x1="88734" y1="61346" x2="87483" y2="81474"/>
                                  <a14:foregroundMark x1="87483" y1="81474" x2="68567" y2="88910"/>
                                  <a14:foregroundMark x1="68567" y1="88910" x2="21419" y2="79423"/>
                                  <a14:foregroundMark x1="21419" y1="79423" x2="11961" y2="41667"/>
                                  <a14:foregroundMark x1="11961" y1="41667" x2="11961" y2="41667"/>
                                  <a14:foregroundMark x1="10570" y1="17628" x2="10570" y2="17628"/>
                                  <a14:foregroundMark x1="28095" y1="31026" x2="28095" y2="31026"/>
                                  <a14:foregroundMark x1="82754" y1="11667" x2="82754" y2="11667"/>
                                  <a14:foregroundMark x1="80807" y1="7308" x2="80807" y2="7308"/>
                                  <a14:foregroundMark x1="70097" y1="9615" x2="70097" y2="9615"/>
                                  <a14:foregroundMark x1="91238" y1="21795" x2="86231" y2="15513"/>
                                  <a14:foregroundMark x1="86231" y1="15513" x2="76773" y2="10833"/>
                                  <a14:foregroundMark x1="76773" y1="10833" x2="63700" y2="10833"/>
                                  <a14:foregroundMark x1="63700" y1="10833" x2="56606" y2="17372"/>
                                  <a14:foregroundMark x1="56606" y1="17372" x2="40195" y2="17949"/>
                                  <a14:foregroundMark x1="40195" y1="17949" x2="55494" y2="28077"/>
                                  <a14:foregroundMark x1="55494" y1="28077" x2="79277" y2="26474"/>
                                  <a14:foregroundMark x1="79277" y1="26474" x2="90125" y2="21667"/>
                                  <a14:foregroundMark x1="90125" y1="21667" x2="90125" y2="21474"/>
                                  <a14:foregroundMark x1="84145" y1="43013" x2="79277" y2="36923"/>
                                  <a14:foregroundMark x1="79277" y1="36923" x2="54381" y2="37372"/>
                                  <a14:foregroundMark x1="54381" y1="37372" x2="47844" y2="47244"/>
                                  <a14:foregroundMark x1="47844" y1="47244" x2="69263" y2="54808"/>
                                  <a14:foregroundMark x1="69263" y1="54808" x2="88178" y2="50192"/>
                                  <a14:foregroundMark x1="88178" y1="50192" x2="87204" y2="42692"/>
                                  <a14:foregroundMark x1="87204" y1="42692" x2="83727" y2="41346"/>
                                  <a14:foregroundMark x1="61752" y1="66795" x2="87204" y2="65577"/>
                                  <a14:foregroundMark x1="87204" y1="65577" x2="96384" y2="77115"/>
                                  <a14:foregroundMark x1="96384" y1="77115" x2="92350" y2="84359"/>
                                  <a14:foregroundMark x1="92350" y1="84359" x2="77330" y2="86731"/>
                                  <a14:foregroundMark x1="77330" y1="86731" x2="63561" y2="85769"/>
                                  <a14:foregroundMark x1="63561" y1="85769" x2="56745" y2="79423"/>
                                  <a14:foregroundMark x1="56745" y1="79423" x2="61057" y2="65833"/>
                                  <a14:foregroundMark x1="21001" y1="35641" x2="18498" y2="26923"/>
                                  <a14:foregroundMark x1="18498" y1="26923" x2="21280" y2="20705"/>
                                  <a14:foregroundMark x1="21280" y1="20705" x2="41586" y2="23526"/>
                                  <a14:foregroundMark x1="41586" y1="23526" x2="32128" y2="36410"/>
                                  <a14:foregroundMark x1="32128" y1="36410" x2="22392" y2="33846"/>
                                  <a14:foregroundMark x1="21975" y1="53205" x2="34492" y2="51667"/>
                                  <a14:foregroundMark x1="34492" y1="51667" x2="49652" y2="61154"/>
                                  <a14:foregroundMark x1="49652" y1="61154" x2="32962" y2="68269"/>
                                  <a14:foregroundMark x1="32962" y1="68269" x2="21280" y2="57500"/>
                                  <a14:foregroundMark x1="21280" y1="57500" x2="21001" y2="51603"/>
                                  <a14:backgroundMark x1="64812" y1="3654" x2="64812" y2="3654"/>
                                </a14:backgroundRemoval>
                              </a14:imgEffect>
                              <a14:imgEffect>
                                <a14:sharpenSoften amount="100000"/>
                              </a14:imgEffect>
                              <a14:imgEffect>
                                <a14:colorTemperature colorTemp="7157"/>
                              </a14:imgEffect>
                              <a14:imgEffect>
                                <a14:brightnessContrast bright="38000" contrast="58000"/>
                              </a14:imgEffect>
                            </a14:imgLayer>
                          </a14:imgProps>
                        </a:ext>
                        <a:ext uri="{28A0092B-C50C-407E-A947-70E740481C1C}">
                          <a14:useLocalDpi xmlns:a14="http://schemas.microsoft.com/office/drawing/2010/main" val="0"/>
                        </a:ext>
                      </a:extLst>
                    </a:blip>
                    <a:srcRect l="47934" t="33813" r="8628" b="44994"/>
                    <a:stretch/>
                  </pic:blipFill>
                  <pic:spPr bwMode="auto">
                    <a:xfrm rot="16200000">
                      <a:off x="0" y="0"/>
                      <a:ext cx="1143847" cy="12310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30F">
        <w:rPr>
          <w:noProof/>
        </w:rPr>
        <w:drawing>
          <wp:anchor distT="0" distB="0" distL="114300" distR="114300" simplePos="0" relativeHeight="251662336" behindDoc="0" locked="0" layoutInCell="1" allowOverlap="1" wp14:anchorId="687534AB" wp14:editId="737265E6">
            <wp:simplePos x="0" y="0"/>
            <wp:positionH relativeFrom="column">
              <wp:posOffset>3524486</wp:posOffset>
            </wp:positionH>
            <wp:positionV relativeFrom="paragraph">
              <wp:posOffset>3807336</wp:posOffset>
            </wp:positionV>
            <wp:extent cx="1031763" cy="1471556"/>
            <wp:effectExtent l="8572" t="0" r="6033" b="6032"/>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BEBA8EAE-BF5A-486C-A8C5-ECC9F3942E4B}">
                          <a14:imgProps xmlns:a14="http://schemas.microsoft.com/office/drawing/2010/main">
                            <a14:imgLayer r:embed="rId9">
                              <a14:imgEffect>
                                <a14:backgroundRemoval t="4038" b="90000" l="9875" r="98470">
                                  <a14:foregroundMark x1="98470" y1="4038" x2="98470" y2="4038"/>
                                  <a14:foregroundMark x1="93602" y1="5192" x2="93602" y2="5192"/>
                                  <a14:foregroundMark x1="57580" y1="58077" x2="57580" y2="58077"/>
                                  <a14:foregroundMark x1="54798" y1="66410" x2="36161" y2="72051"/>
                                  <a14:foregroundMark x1="36161" y1="72051" x2="17803" y2="63205"/>
                                  <a14:foregroundMark x1="17803" y1="63205" x2="18498" y2="60897"/>
                                  <a14:foregroundMark x1="14882" y1="43590" x2="18220" y2="21859"/>
                                  <a14:foregroundMark x1="18220" y1="21859" x2="39499" y2="9744"/>
                                  <a14:foregroundMark x1="39499" y1="9744" x2="72184" y2="9423"/>
                                  <a14:foregroundMark x1="72184" y1="9423" x2="88317" y2="27821"/>
                                  <a14:foregroundMark x1="88317" y1="27821" x2="88734" y2="61346"/>
                                  <a14:foregroundMark x1="88734" y1="61346" x2="87483" y2="81474"/>
                                  <a14:foregroundMark x1="87483" y1="81474" x2="68567" y2="88910"/>
                                  <a14:foregroundMark x1="68567" y1="88910" x2="21419" y2="79423"/>
                                  <a14:foregroundMark x1="21419" y1="79423" x2="11961" y2="41667"/>
                                  <a14:foregroundMark x1="11961" y1="41667" x2="11961" y2="41667"/>
                                  <a14:foregroundMark x1="10570" y1="17628" x2="10570" y2="17628"/>
                                  <a14:foregroundMark x1="28095" y1="31026" x2="28095" y2="31026"/>
                                  <a14:foregroundMark x1="82754" y1="11667" x2="82754" y2="11667"/>
                                  <a14:foregroundMark x1="80807" y1="7308" x2="80807" y2="7308"/>
                                  <a14:foregroundMark x1="70097" y1="9615" x2="70097" y2="9615"/>
                                  <a14:foregroundMark x1="91238" y1="21795" x2="86231" y2="15513"/>
                                  <a14:foregroundMark x1="86231" y1="15513" x2="76773" y2="10833"/>
                                  <a14:foregroundMark x1="76773" y1="10833" x2="63700" y2="10833"/>
                                  <a14:foregroundMark x1="63700" y1="10833" x2="56606" y2="17372"/>
                                  <a14:foregroundMark x1="56606" y1="17372" x2="40195" y2="17949"/>
                                  <a14:foregroundMark x1="40195" y1="17949" x2="55494" y2="28077"/>
                                  <a14:foregroundMark x1="55494" y1="28077" x2="79277" y2="26474"/>
                                  <a14:foregroundMark x1="79277" y1="26474" x2="90125" y2="21667"/>
                                  <a14:foregroundMark x1="90125" y1="21667" x2="90125" y2="21474"/>
                                  <a14:foregroundMark x1="84145" y1="43013" x2="79277" y2="36923"/>
                                  <a14:foregroundMark x1="79277" y1="36923" x2="54381" y2="37372"/>
                                  <a14:foregroundMark x1="54381" y1="37372" x2="47844" y2="47244"/>
                                  <a14:foregroundMark x1="47844" y1="47244" x2="69263" y2="54808"/>
                                  <a14:foregroundMark x1="69263" y1="54808" x2="88178" y2="50192"/>
                                  <a14:foregroundMark x1="88178" y1="50192" x2="87204" y2="42692"/>
                                  <a14:foregroundMark x1="87204" y1="42692" x2="83727" y2="41346"/>
                                  <a14:foregroundMark x1="61752" y1="66795" x2="87204" y2="65577"/>
                                  <a14:foregroundMark x1="87204" y1="65577" x2="96384" y2="77115"/>
                                  <a14:foregroundMark x1="96384" y1="77115" x2="92350" y2="84359"/>
                                  <a14:foregroundMark x1="92350" y1="84359" x2="77330" y2="86731"/>
                                  <a14:foregroundMark x1="77330" y1="86731" x2="63561" y2="85769"/>
                                  <a14:foregroundMark x1="63561" y1="85769" x2="56745" y2="79423"/>
                                  <a14:foregroundMark x1="56745" y1="79423" x2="61057" y2="65833"/>
                                  <a14:foregroundMark x1="21001" y1="35641" x2="18498" y2="26923"/>
                                  <a14:foregroundMark x1="18498" y1="26923" x2="21280" y2="20705"/>
                                  <a14:foregroundMark x1="21280" y1="20705" x2="41586" y2="23526"/>
                                  <a14:foregroundMark x1="41586" y1="23526" x2="32128" y2="36410"/>
                                  <a14:foregroundMark x1="32128" y1="36410" x2="22392" y2="33846"/>
                                  <a14:foregroundMark x1="21975" y1="53205" x2="34492" y2="51667"/>
                                  <a14:foregroundMark x1="34492" y1="51667" x2="49652" y2="61154"/>
                                  <a14:foregroundMark x1="49652" y1="61154" x2="32962" y2="68269"/>
                                  <a14:foregroundMark x1="32962" y1="68269" x2="21280" y2="57500"/>
                                  <a14:foregroundMark x1="21280" y1="57500" x2="21001" y2="51603"/>
                                  <a14:backgroundMark x1="64812" y1="3654" x2="64812" y2="3654"/>
                                </a14:backgroundRemoval>
                              </a14:imgEffect>
                              <a14:imgEffect>
                                <a14:sharpenSoften amount="100000"/>
                              </a14:imgEffect>
                              <a14:imgEffect>
                                <a14:colorTemperature colorTemp="7157"/>
                              </a14:imgEffect>
                              <a14:imgEffect>
                                <a14:brightnessContrast bright="38000" contrast="58000"/>
                              </a14:imgEffect>
                            </a14:imgLayer>
                          </a14:imgProps>
                        </a:ext>
                        <a:ext uri="{28A0092B-C50C-407E-A947-70E740481C1C}">
                          <a14:useLocalDpi xmlns:a14="http://schemas.microsoft.com/office/drawing/2010/main" val="0"/>
                        </a:ext>
                      </a:extLst>
                    </a:blip>
                    <a:srcRect l="16562" t="18997" r="55393" b="62869"/>
                    <a:stretch/>
                  </pic:blipFill>
                  <pic:spPr bwMode="auto">
                    <a:xfrm rot="16200000">
                      <a:off x="0" y="0"/>
                      <a:ext cx="1031763" cy="14715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30F">
        <w:rPr>
          <w:noProof/>
        </w:rPr>
        <w:drawing>
          <wp:anchor distT="0" distB="0" distL="114300" distR="114300" simplePos="0" relativeHeight="251661312" behindDoc="0" locked="0" layoutInCell="1" allowOverlap="1" wp14:anchorId="06BC2A56" wp14:editId="7BB0C96E">
            <wp:simplePos x="0" y="0"/>
            <wp:positionH relativeFrom="column">
              <wp:posOffset>1914304</wp:posOffset>
            </wp:positionH>
            <wp:positionV relativeFrom="paragraph">
              <wp:posOffset>3884627</wp:posOffset>
            </wp:positionV>
            <wp:extent cx="937867" cy="1262405"/>
            <wp:effectExtent l="8890" t="0" r="5080" b="508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BEBA8EAE-BF5A-486C-A8C5-ECC9F3942E4B}">
                          <a14:imgProps xmlns:a14="http://schemas.microsoft.com/office/drawing/2010/main">
                            <a14:imgLayer r:embed="rId13">
                              <a14:imgEffect>
                                <a14:backgroundRemoval t="4038" b="90000" l="9875" r="98470">
                                  <a14:foregroundMark x1="98470" y1="4038" x2="98470" y2="4038"/>
                                  <a14:foregroundMark x1="93602" y1="5192" x2="93602" y2="5192"/>
                                  <a14:foregroundMark x1="57580" y1="58077" x2="57580" y2="58077"/>
                                  <a14:foregroundMark x1="54798" y1="66410" x2="36161" y2="72051"/>
                                  <a14:foregroundMark x1="36161" y1="72051" x2="17803" y2="63205"/>
                                  <a14:foregroundMark x1="17803" y1="63205" x2="18498" y2="60897"/>
                                  <a14:foregroundMark x1="14882" y1="43590" x2="18220" y2="21859"/>
                                  <a14:foregroundMark x1="18220" y1="21859" x2="39499" y2="9744"/>
                                  <a14:foregroundMark x1="39499" y1="9744" x2="72184" y2="9423"/>
                                  <a14:foregroundMark x1="72184" y1="9423" x2="88317" y2="27821"/>
                                  <a14:foregroundMark x1="88317" y1="27821" x2="88734" y2="61346"/>
                                  <a14:foregroundMark x1="88734" y1="61346" x2="87483" y2="81474"/>
                                  <a14:foregroundMark x1="87483" y1="81474" x2="68567" y2="88910"/>
                                  <a14:foregroundMark x1="68567" y1="88910" x2="21419" y2="79423"/>
                                  <a14:foregroundMark x1="21419" y1="79423" x2="11961" y2="41667"/>
                                  <a14:foregroundMark x1="11961" y1="41667" x2="11961" y2="41667"/>
                                  <a14:foregroundMark x1="10570" y1="17628" x2="10570" y2="17628"/>
                                  <a14:foregroundMark x1="28095" y1="31026" x2="28095" y2="31026"/>
                                  <a14:foregroundMark x1="82754" y1="11667" x2="82754" y2="11667"/>
                                  <a14:foregroundMark x1="80807" y1="7308" x2="80807" y2="7308"/>
                                  <a14:foregroundMark x1="70097" y1="9615" x2="70097" y2="9615"/>
                                  <a14:foregroundMark x1="91238" y1="21795" x2="86231" y2="15513"/>
                                  <a14:foregroundMark x1="86231" y1="15513" x2="76773" y2="10833"/>
                                  <a14:foregroundMark x1="76773" y1="10833" x2="63700" y2="10833"/>
                                  <a14:foregroundMark x1="63700" y1="10833" x2="56606" y2="17372"/>
                                  <a14:foregroundMark x1="56606" y1="17372" x2="40195" y2="17949"/>
                                  <a14:foregroundMark x1="40195" y1="17949" x2="55494" y2="28077"/>
                                  <a14:foregroundMark x1="55494" y1="28077" x2="79277" y2="26474"/>
                                  <a14:foregroundMark x1="79277" y1="26474" x2="90125" y2="21667"/>
                                  <a14:foregroundMark x1="90125" y1="21667" x2="90125" y2="21474"/>
                                  <a14:foregroundMark x1="84145" y1="43013" x2="79277" y2="36923"/>
                                  <a14:foregroundMark x1="79277" y1="36923" x2="54381" y2="37372"/>
                                  <a14:foregroundMark x1="54381" y1="37372" x2="47844" y2="47244"/>
                                  <a14:foregroundMark x1="47844" y1="47244" x2="69263" y2="54808"/>
                                  <a14:foregroundMark x1="69263" y1="54808" x2="88178" y2="50192"/>
                                  <a14:foregroundMark x1="88178" y1="50192" x2="87204" y2="42692"/>
                                  <a14:foregroundMark x1="87204" y1="42692" x2="83727" y2="41346"/>
                                  <a14:foregroundMark x1="61752" y1="66795" x2="87204" y2="65577"/>
                                  <a14:foregroundMark x1="87204" y1="65577" x2="96384" y2="77115"/>
                                  <a14:foregroundMark x1="96384" y1="77115" x2="92350" y2="84359"/>
                                  <a14:foregroundMark x1="92350" y1="84359" x2="77330" y2="86731"/>
                                  <a14:foregroundMark x1="77330" y1="86731" x2="63561" y2="85769"/>
                                  <a14:foregroundMark x1="63561" y1="85769" x2="56745" y2="79423"/>
                                  <a14:foregroundMark x1="56745" y1="79423" x2="61057" y2="65833"/>
                                  <a14:foregroundMark x1="21001" y1="35641" x2="18498" y2="26923"/>
                                  <a14:foregroundMark x1="18498" y1="26923" x2="21280" y2="20705"/>
                                  <a14:foregroundMark x1="21280" y1="20705" x2="41586" y2="23526"/>
                                  <a14:foregroundMark x1="41586" y1="23526" x2="32128" y2="36410"/>
                                  <a14:foregroundMark x1="32128" y1="36410" x2="22392" y2="33846"/>
                                  <a14:foregroundMark x1="21975" y1="53205" x2="34492" y2="51667"/>
                                  <a14:foregroundMark x1="34492" y1="51667" x2="49652" y2="61154"/>
                                  <a14:foregroundMark x1="49652" y1="61154" x2="32962" y2="68269"/>
                                  <a14:foregroundMark x1="32962" y1="68269" x2="21280" y2="57500"/>
                                  <a14:foregroundMark x1="21280" y1="57500" x2="21001" y2="51603"/>
                                  <a14:backgroundMark x1="64812" y1="3654" x2="64812" y2="3654"/>
                                </a14:backgroundRemoval>
                              </a14:imgEffect>
                              <a14:imgEffect>
                                <a14:sharpenSoften amount="100000"/>
                              </a14:imgEffect>
                              <a14:imgEffect>
                                <a14:colorTemperature colorTemp="7157"/>
                              </a14:imgEffect>
                              <a14:imgEffect>
                                <a14:brightnessContrast bright="38000" contrast="58000"/>
                              </a14:imgEffect>
                            </a14:imgLayer>
                          </a14:imgProps>
                        </a:ext>
                        <a:ext uri="{28A0092B-C50C-407E-A947-70E740481C1C}">
                          <a14:useLocalDpi xmlns:a14="http://schemas.microsoft.com/office/drawing/2010/main" val="0"/>
                        </a:ext>
                      </a:extLst>
                    </a:blip>
                    <a:srcRect l="59459" t="62185" r="1897" b="14235"/>
                    <a:stretch/>
                  </pic:blipFill>
                  <pic:spPr bwMode="auto">
                    <a:xfrm rot="16200000">
                      <a:off x="0" y="0"/>
                      <a:ext cx="937867" cy="1262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30F">
        <w:rPr>
          <w:noProof/>
        </w:rPr>
        <w:drawing>
          <wp:anchor distT="0" distB="0" distL="114300" distR="114300" simplePos="0" relativeHeight="251660288" behindDoc="0" locked="0" layoutInCell="1" allowOverlap="1" wp14:anchorId="482C76E6" wp14:editId="6CDA2BCB">
            <wp:simplePos x="0" y="0"/>
            <wp:positionH relativeFrom="column">
              <wp:posOffset>565606</wp:posOffset>
            </wp:positionH>
            <wp:positionV relativeFrom="paragraph">
              <wp:posOffset>3963381</wp:posOffset>
            </wp:positionV>
            <wp:extent cx="1086485" cy="1162050"/>
            <wp:effectExtent l="318"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BEBA8EAE-BF5A-486C-A8C5-ECC9F3942E4B}">
                          <a14:imgProps xmlns:a14="http://schemas.microsoft.com/office/drawing/2010/main">
                            <a14:imgLayer r:embed="rId15">
                              <a14:imgEffect>
                                <a14:sharpenSoften amount="100000"/>
                              </a14:imgEffect>
                              <a14:imgEffect>
                                <a14:colorTemperature colorTemp="7157"/>
                              </a14:imgEffect>
                              <a14:imgEffect>
                                <a14:brightnessContrast bright="38000" contrast="58000"/>
                              </a14:imgEffect>
                            </a14:imgLayer>
                          </a14:imgProps>
                        </a:ext>
                        <a:ext uri="{28A0092B-C50C-407E-A947-70E740481C1C}">
                          <a14:useLocalDpi xmlns:a14="http://schemas.microsoft.com/office/drawing/2010/main" val="0"/>
                        </a:ext>
                      </a:extLst>
                    </a:blip>
                    <a:srcRect l="50512" t="10041" r="8225" b="69611"/>
                    <a:stretch/>
                  </pic:blipFill>
                  <pic:spPr bwMode="auto">
                    <a:xfrm rot="16200000">
                      <a:off x="0" y="0"/>
                      <a:ext cx="1086485" cy="1162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2D6C6E" w14:textId="2A1B8FCE" w:rsidR="00E23247" w:rsidRDefault="00E23247" w:rsidP="00E23247">
      <w:pPr>
        <w:widowControl/>
        <w:rPr>
          <w:rFonts w:eastAsia="仿宋_GB2312"/>
          <w:sz w:val="28"/>
          <w:szCs w:val="28"/>
        </w:rPr>
      </w:pPr>
    </w:p>
    <w:p w14:paraId="03EAECC0" w14:textId="66894110" w:rsidR="00E23247" w:rsidRDefault="00E23247" w:rsidP="00E23247">
      <w:pPr>
        <w:widowControl/>
        <w:rPr>
          <w:rFonts w:eastAsia="仿宋_GB2312"/>
          <w:sz w:val="28"/>
          <w:szCs w:val="28"/>
        </w:rPr>
      </w:pPr>
    </w:p>
    <w:p w14:paraId="3A91EF4F" w14:textId="0B968424" w:rsidR="00E23247" w:rsidRDefault="00E23247" w:rsidP="00E23247">
      <w:pPr>
        <w:widowControl/>
        <w:rPr>
          <w:rFonts w:eastAsia="仿宋_GB2312"/>
          <w:sz w:val="28"/>
          <w:szCs w:val="28"/>
        </w:rPr>
      </w:pPr>
    </w:p>
    <w:p w14:paraId="285815C6" w14:textId="77777777" w:rsidR="00E23247" w:rsidRPr="006B2036" w:rsidRDefault="00E23247" w:rsidP="00E23247">
      <w:pPr>
        <w:widowControl/>
        <w:rPr>
          <w:rFonts w:eastAsia="仿宋_GB2312"/>
          <w:sz w:val="28"/>
          <w:szCs w:val="28"/>
        </w:rPr>
      </w:pPr>
    </w:p>
    <w:p w14:paraId="5F256642" w14:textId="71AB5431" w:rsidR="007139B4" w:rsidRPr="00757FAD" w:rsidRDefault="007139B4" w:rsidP="007139B4">
      <w:pPr>
        <w:pStyle w:val="ab"/>
        <w:spacing w:line="360" w:lineRule="auto"/>
        <w:jc w:val="left"/>
        <w:rPr>
          <w:rFonts w:ascii="仿宋_GB2312" w:eastAsia="仿宋_GB2312" w:hAnsi="Times New Roman" w:cs="Times New Roman"/>
        </w:rPr>
      </w:pPr>
      <w:r w:rsidRPr="00757FAD">
        <w:rPr>
          <w:rFonts w:ascii="仿宋_GB2312" w:eastAsia="仿宋_GB2312" w:hAnsi="Times New Roman" w:cs="Times New Roman" w:hint="eastAsia"/>
        </w:rPr>
        <w:lastRenderedPageBreak/>
        <w:t>一、竞赛须知</w:t>
      </w:r>
    </w:p>
    <w:p w14:paraId="38D0DAF4" w14:textId="77777777" w:rsidR="007139B4" w:rsidRPr="00757FAD" w:rsidRDefault="007139B4" w:rsidP="00C9357A">
      <w:pPr>
        <w:pStyle w:val="2"/>
        <w:rPr>
          <w:rFonts w:ascii="仿宋_GB2312" w:eastAsia="仿宋_GB2312"/>
          <w:sz w:val="30"/>
          <w:szCs w:val="30"/>
        </w:rPr>
      </w:pPr>
      <w:r w:rsidRPr="00757FAD">
        <w:rPr>
          <w:rFonts w:ascii="仿宋_GB2312" w:eastAsia="仿宋_GB2312" w:hint="eastAsia"/>
          <w:sz w:val="30"/>
          <w:szCs w:val="30"/>
        </w:rPr>
        <w:t>1.竞赛内容分布</w:t>
      </w:r>
    </w:p>
    <w:p w14:paraId="41BC6EE3" w14:textId="0041B2F8" w:rsidR="007139B4" w:rsidRPr="00757FAD"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757FAD">
        <w:rPr>
          <w:rFonts w:ascii="仿宋_GB2312" w:eastAsia="仿宋_GB2312" w:hAnsi="Times New Roman" w:cs="Times New Roman" w:hint="eastAsia"/>
          <w:kern w:val="0"/>
          <w:sz w:val="28"/>
          <w:szCs w:val="28"/>
        </w:rPr>
        <w:t>竞赛模块1</w:t>
      </w:r>
      <w:r w:rsidR="00597B33" w:rsidRPr="00757FAD">
        <w:rPr>
          <w:rFonts w:ascii="仿宋_GB2312" w:eastAsia="仿宋_GB2312" w:hAnsi="Times New Roman" w:cs="Times New Roman" w:hint="eastAsia"/>
          <w:kern w:val="0"/>
          <w:sz w:val="28"/>
          <w:szCs w:val="28"/>
        </w:rPr>
        <w:t>--</w:t>
      </w:r>
      <w:r w:rsidR="005D7E68" w:rsidRPr="00757FAD">
        <w:rPr>
          <w:rFonts w:ascii="仿宋_GB2312" w:eastAsia="仿宋_GB2312" w:hAnsi="Times New Roman" w:cs="Times New Roman" w:hint="eastAsia"/>
          <w:kern w:val="0"/>
          <w:sz w:val="28"/>
          <w:szCs w:val="28"/>
        </w:rPr>
        <w:t>5G公共网络</w:t>
      </w:r>
      <w:r w:rsidR="000F7A5F" w:rsidRPr="00757FAD">
        <w:rPr>
          <w:rFonts w:ascii="仿宋_GB2312" w:eastAsia="仿宋_GB2312" w:hAnsi="Times New Roman" w:cs="Times New Roman" w:hint="eastAsia"/>
          <w:kern w:val="0"/>
          <w:sz w:val="28"/>
          <w:szCs w:val="28"/>
        </w:rPr>
        <w:t>规划部署与开通（3</w:t>
      </w:r>
      <w:r w:rsidR="002120D1" w:rsidRPr="00757FAD">
        <w:rPr>
          <w:rFonts w:ascii="仿宋_GB2312" w:eastAsia="仿宋_GB2312" w:hAnsi="Times New Roman" w:cs="Times New Roman"/>
          <w:kern w:val="0"/>
          <w:sz w:val="28"/>
          <w:szCs w:val="28"/>
        </w:rPr>
        <w:t>5</w:t>
      </w:r>
      <w:r w:rsidR="000F7A5F" w:rsidRPr="00757FAD">
        <w:rPr>
          <w:rFonts w:ascii="仿宋_GB2312" w:eastAsia="仿宋_GB2312" w:hAnsi="Times New Roman" w:cs="Times New Roman" w:hint="eastAsia"/>
          <w:kern w:val="0"/>
          <w:sz w:val="28"/>
          <w:szCs w:val="28"/>
        </w:rPr>
        <w:t>分）</w:t>
      </w:r>
    </w:p>
    <w:p w14:paraId="1636752C" w14:textId="4EC2A59C" w:rsidR="005A120B" w:rsidRPr="00757FAD"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757FAD">
        <w:rPr>
          <w:rFonts w:ascii="仿宋_GB2312" w:eastAsia="仿宋_GB2312" w:hAnsi="Times New Roman" w:cs="Times New Roman" w:hint="eastAsia"/>
          <w:kern w:val="0"/>
          <w:sz w:val="28"/>
          <w:szCs w:val="28"/>
        </w:rPr>
        <w:tab/>
        <w:t>子任务1：</w:t>
      </w:r>
      <w:r w:rsidR="005D7E68" w:rsidRPr="00757FAD">
        <w:rPr>
          <w:rFonts w:ascii="仿宋_GB2312" w:eastAsia="仿宋_GB2312" w:hAnsi="Times New Roman" w:cs="Times New Roman" w:hint="eastAsia"/>
          <w:kern w:val="0"/>
          <w:sz w:val="28"/>
          <w:szCs w:val="28"/>
        </w:rPr>
        <w:t>5G公共网络</w:t>
      </w:r>
      <w:r w:rsidR="009D27F3" w:rsidRPr="00757FAD">
        <w:rPr>
          <w:rFonts w:ascii="仿宋_GB2312" w:eastAsia="仿宋_GB2312" w:hAnsi="Times New Roman" w:cs="Times New Roman" w:hint="eastAsia"/>
          <w:kern w:val="0"/>
          <w:sz w:val="28"/>
          <w:szCs w:val="28"/>
        </w:rPr>
        <w:t>部署与调试</w:t>
      </w:r>
      <w:r w:rsidRPr="00757FAD">
        <w:rPr>
          <w:rFonts w:ascii="仿宋_GB2312" w:eastAsia="仿宋_GB2312" w:hAnsi="Times New Roman" w:cs="Times New Roman" w:hint="eastAsia"/>
          <w:kern w:val="0"/>
          <w:sz w:val="28"/>
          <w:szCs w:val="28"/>
        </w:rPr>
        <w:t>（</w:t>
      </w:r>
      <w:r w:rsidR="00464BE2" w:rsidRPr="00757FAD">
        <w:rPr>
          <w:rFonts w:ascii="仿宋_GB2312" w:eastAsia="仿宋_GB2312" w:hAnsi="Times New Roman" w:cs="Times New Roman" w:hint="eastAsia"/>
          <w:kern w:val="0"/>
          <w:sz w:val="28"/>
          <w:szCs w:val="28"/>
        </w:rPr>
        <w:t>1</w:t>
      </w:r>
      <w:r w:rsidR="002120D1" w:rsidRPr="00757FAD">
        <w:rPr>
          <w:rFonts w:ascii="仿宋_GB2312" w:eastAsia="仿宋_GB2312" w:hAnsi="Times New Roman" w:cs="Times New Roman"/>
          <w:kern w:val="0"/>
          <w:sz w:val="28"/>
          <w:szCs w:val="28"/>
        </w:rPr>
        <w:t>5</w:t>
      </w:r>
      <w:r w:rsidRPr="00757FAD">
        <w:rPr>
          <w:rFonts w:ascii="仿宋_GB2312" w:eastAsia="仿宋_GB2312" w:hAnsi="Times New Roman" w:cs="Times New Roman" w:hint="eastAsia"/>
          <w:kern w:val="0"/>
          <w:sz w:val="28"/>
          <w:szCs w:val="28"/>
        </w:rPr>
        <w:t>分）</w:t>
      </w:r>
    </w:p>
    <w:p w14:paraId="4B7034AF" w14:textId="61F7E6C1" w:rsidR="005A120B" w:rsidRPr="00757FAD"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757FAD">
        <w:rPr>
          <w:rFonts w:ascii="仿宋_GB2312" w:eastAsia="仿宋_GB2312" w:hAnsi="Times New Roman" w:cs="Times New Roman" w:hint="eastAsia"/>
          <w:kern w:val="0"/>
          <w:sz w:val="28"/>
          <w:szCs w:val="28"/>
        </w:rPr>
        <w:tab/>
        <w:t>子任务2：5G室</w:t>
      </w:r>
      <w:r w:rsidR="000F7A5F" w:rsidRPr="00757FAD">
        <w:rPr>
          <w:rFonts w:ascii="仿宋_GB2312" w:eastAsia="仿宋_GB2312" w:hAnsi="Times New Roman" w:cs="Times New Roman" w:hint="eastAsia"/>
          <w:kern w:val="0"/>
          <w:sz w:val="28"/>
          <w:szCs w:val="28"/>
        </w:rPr>
        <w:t>内</w:t>
      </w:r>
      <w:r w:rsidRPr="00757FAD">
        <w:rPr>
          <w:rFonts w:ascii="仿宋_GB2312" w:eastAsia="仿宋_GB2312" w:hAnsi="Times New Roman" w:cs="Times New Roman" w:hint="eastAsia"/>
          <w:kern w:val="0"/>
          <w:sz w:val="28"/>
          <w:szCs w:val="28"/>
        </w:rPr>
        <w:t>与室外站点</w:t>
      </w:r>
      <w:r w:rsidR="000F7A5F" w:rsidRPr="00757FAD">
        <w:rPr>
          <w:rFonts w:ascii="仿宋_GB2312" w:eastAsia="仿宋_GB2312" w:hAnsi="Times New Roman" w:cs="Times New Roman" w:hint="eastAsia"/>
          <w:kern w:val="0"/>
          <w:sz w:val="28"/>
          <w:szCs w:val="28"/>
        </w:rPr>
        <w:t>建设</w:t>
      </w:r>
      <w:r w:rsidRPr="00757FAD">
        <w:rPr>
          <w:rFonts w:ascii="仿宋_GB2312" w:eastAsia="仿宋_GB2312" w:hAnsi="Times New Roman" w:cs="Times New Roman" w:hint="eastAsia"/>
          <w:kern w:val="0"/>
          <w:sz w:val="28"/>
          <w:szCs w:val="28"/>
        </w:rPr>
        <w:t>（</w:t>
      </w:r>
      <w:r w:rsidR="00AE3DB4" w:rsidRPr="00757FAD">
        <w:rPr>
          <w:rFonts w:ascii="仿宋_GB2312" w:eastAsia="仿宋_GB2312" w:hAnsi="Times New Roman" w:cs="Times New Roman"/>
          <w:kern w:val="0"/>
          <w:sz w:val="28"/>
          <w:szCs w:val="28"/>
        </w:rPr>
        <w:t>20</w:t>
      </w:r>
      <w:r w:rsidRPr="00757FAD">
        <w:rPr>
          <w:rFonts w:ascii="仿宋_GB2312" w:eastAsia="仿宋_GB2312" w:hAnsi="Times New Roman" w:cs="Times New Roman" w:hint="eastAsia"/>
          <w:kern w:val="0"/>
          <w:sz w:val="28"/>
          <w:szCs w:val="28"/>
        </w:rPr>
        <w:t>分）</w:t>
      </w:r>
      <w:r w:rsidRPr="00757FAD">
        <w:rPr>
          <w:rFonts w:ascii="仿宋_GB2312" w:eastAsia="仿宋_GB2312" w:hAnsi="Times New Roman" w:cs="Times New Roman" w:hint="eastAsia"/>
          <w:kern w:val="0"/>
          <w:sz w:val="28"/>
          <w:szCs w:val="28"/>
        </w:rPr>
        <w:tab/>
      </w:r>
    </w:p>
    <w:p w14:paraId="47086AFC" w14:textId="425F4CF2" w:rsidR="000F7A5F" w:rsidRPr="00757FAD"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757FAD">
        <w:rPr>
          <w:rFonts w:ascii="仿宋_GB2312" w:eastAsia="仿宋_GB2312" w:hAnsi="Times New Roman" w:cs="Times New Roman" w:hint="eastAsia"/>
          <w:kern w:val="0"/>
          <w:sz w:val="28"/>
          <w:szCs w:val="28"/>
        </w:rPr>
        <w:t>竞赛</w:t>
      </w:r>
      <w:r w:rsidR="009A2B3C">
        <w:rPr>
          <w:rFonts w:ascii="仿宋_GB2312" w:eastAsia="仿宋_GB2312" w:hAnsi="Times New Roman" w:cs="Times New Roman" w:hint="eastAsia"/>
          <w:kern w:val="0"/>
          <w:sz w:val="28"/>
          <w:szCs w:val="28"/>
        </w:rPr>
        <w:t>模块</w:t>
      </w:r>
      <w:r w:rsidRPr="00757FAD">
        <w:rPr>
          <w:rFonts w:ascii="仿宋_GB2312" w:eastAsia="仿宋_GB2312" w:hAnsi="Times New Roman" w:cs="Times New Roman" w:hint="eastAsia"/>
          <w:kern w:val="0"/>
          <w:sz w:val="28"/>
          <w:szCs w:val="28"/>
        </w:rPr>
        <w:t>2</w:t>
      </w:r>
      <w:r w:rsidR="00597B33" w:rsidRPr="00757FAD">
        <w:rPr>
          <w:rFonts w:ascii="仿宋_GB2312" w:eastAsia="仿宋_GB2312" w:hAnsi="Times New Roman" w:cs="Times New Roman" w:hint="eastAsia"/>
          <w:kern w:val="0"/>
          <w:sz w:val="28"/>
          <w:szCs w:val="28"/>
        </w:rPr>
        <w:t>--</w:t>
      </w:r>
      <w:r w:rsidR="005D7E68" w:rsidRPr="00757FAD">
        <w:rPr>
          <w:rFonts w:ascii="仿宋_GB2312" w:eastAsia="仿宋_GB2312" w:hAnsi="Times New Roman" w:cs="Times New Roman" w:hint="eastAsia"/>
          <w:kern w:val="0"/>
          <w:sz w:val="28"/>
          <w:szCs w:val="28"/>
        </w:rPr>
        <w:t>5G公共网络</w:t>
      </w:r>
      <w:r w:rsidR="000F7A5F" w:rsidRPr="00757FAD">
        <w:rPr>
          <w:rFonts w:ascii="仿宋_GB2312" w:eastAsia="仿宋_GB2312" w:hAnsi="Times New Roman" w:cs="Times New Roman" w:hint="eastAsia"/>
          <w:kern w:val="0"/>
          <w:sz w:val="28"/>
          <w:szCs w:val="28"/>
        </w:rPr>
        <w:t>运维与优化</w:t>
      </w:r>
      <w:r w:rsidRPr="00757FAD">
        <w:rPr>
          <w:rFonts w:ascii="仿宋_GB2312" w:eastAsia="仿宋_GB2312" w:hAnsi="Times New Roman" w:cs="Times New Roman" w:hint="eastAsia"/>
          <w:kern w:val="0"/>
          <w:sz w:val="28"/>
          <w:szCs w:val="28"/>
        </w:rPr>
        <w:t>（3</w:t>
      </w:r>
      <w:r w:rsidR="00AE3DB4" w:rsidRPr="00757FAD">
        <w:rPr>
          <w:rFonts w:ascii="仿宋_GB2312" w:eastAsia="仿宋_GB2312" w:hAnsi="Times New Roman" w:cs="Times New Roman"/>
          <w:kern w:val="0"/>
          <w:sz w:val="28"/>
          <w:szCs w:val="28"/>
        </w:rPr>
        <w:t>5</w:t>
      </w:r>
      <w:r w:rsidRPr="00757FAD">
        <w:rPr>
          <w:rFonts w:ascii="仿宋_GB2312" w:eastAsia="仿宋_GB2312" w:hAnsi="Times New Roman" w:cs="Times New Roman" w:hint="eastAsia"/>
          <w:kern w:val="0"/>
          <w:sz w:val="28"/>
          <w:szCs w:val="28"/>
        </w:rPr>
        <w:t>分）</w:t>
      </w:r>
    </w:p>
    <w:p w14:paraId="5954E891" w14:textId="7AC146FF" w:rsidR="000F7A5F" w:rsidRPr="00757FAD"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757FAD">
        <w:rPr>
          <w:rFonts w:ascii="仿宋_GB2312" w:eastAsia="仿宋_GB2312" w:hAnsi="Times New Roman" w:cs="Times New Roman" w:hint="eastAsia"/>
          <w:kern w:val="0"/>
          <w:sz w:val="28"/>
          <w:szCs w:val="28"/>
        </w:rPr>
        <w:t>竞赛模块3</w:t>
      </w:r>
      <w:r w:rsidR="00597B33" w:rsidRPr="00757FAD">
        <w:rPr>
          <w:rFonts w:ascii="仿宋_GB2312" w:eastAsia="仿宋_GB2312" w:hAnsi="Times New Roman" w:cs="Times New Roman" w:hint="eastAsia"/>
          <w:kern w:val="0"/>
          <w:sz w:val="28"/>
          <w:szCs w:val="28"/>
        </w:rPr>
        <w:t>--</w:t>
      </w:r>
      <w:r w:rsidR="000F7A5F" w:rsidRPr="00757FAD">
        <w:rPr>
          <w:rFonts w:ascii="仿宋_GB2312" w:eastAsia="仿宋_GB2312" w:hAnsi="Times New Roman" w:cs="Times New Roman" w:hint="eastAsia"/>
          <w:sz w:val="28"/>
          <w:szCs w:val="28"/>
        </w:rPr>
        <w:t>5G专用网络组网与运维</w:t>
      </w:r>
      <w:r w:rsidRPr="00757FAD">
        <w:rPr>
          <w:rFonts w:ascii="仿宋_GB2312" w:eastAsia="仿宋_GB2312" w:hAnsi="Times New Roman" w:cs="Times New Roman" w:hint="eastAsia"/>
          <w:sz w:val="28"/>
          <w:szCs w:val="28"/>
        </w:rPr>
        <w:t>（</w:t>
      </w:r>
      <w:r w:rsidR="00AE3DB4" w:rsidRPr="00757FAD">
        <w:rPr>
          <w:rFonts w:ascii="仿宋_GB2312" w:eastAsia="仿宋_GB2312" w:hAnsi="Times New Roman" w:cs="Times New Roman"/>
          <w:sz w:val="28"/>
          <w:szCs w:val="28"/>
        </w:rPr>
        <w:t>2</w:t>
      </w:r>
      <w:r w:rsidR="00464BE2" w:rsidRPr="00757FAD">
        <w:rPr>
          <w:rFonts w:ascii="仿宋_GB2312" w:eastAsia="仿宋_GB2312" w:hAnsi="Times New Roman" w:cs="Times New Roman" w:hint="eastAsia"/>
          <w:sz w:val="28"/>
          <w:szCs w:val="28"/>
        </w:rPr>
        <w:t>5</w:t>
      </w:r>
      <w:r w:rsidRPr="00757FAD">
        <w:rPr>
          <w:rFonts w:ascii="仿宋_GB2312" w:eastAsia="仿宋_GB2312" w:hAnsi="Times New Roman" w:cs="Times New Roman" w:hint="eastAsia"/>
          <w:sz w:val="28"/>
          <w:szCs w:val="28"/>
        </w:rPr>
        <w:t>分）</w:t>
      </w:r>
    </w:p>
    <w:p w14:paraId="0C2D21C4" w14:textId="0D2BE5AD" w:rsidR="00CD7422" w:rsidRPr="00757FAD"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757FAD">
        <w:rPr>
          <w:rFonts w:ascii="仿宋_GB2312" w:eastAsia="仿宋_GB2312" w:hAnsi="Times New Roman" w:cs="Times New Roman" w:hint="eastAsia"/>
          <w:kern w:val="0"/>
          <w:sz w:val="28"/>
          <w:szCs w:val="28"/>
        </w:rPr>
        <w:t>职业素养</w:t>
      </w:r>
      <w:r w:rsidR="00CD7422" w:rsidRPr="00757FAD">
        <w:rPr>
          <w:rFonts w:ascii="仿宋_GB2312" w:eastAsia="仿宋_GB2312" w:hAnsi="Times New Roman" w:cs="Times New Roman" w:hint="eastAsia"/>
          <w:kern w:val="0"/>
          <w:sz w:val="28"/>
          <w:szCs w:val="28"/>
        </w:rPr>
        <w:t>（</w:t>
      </w:r>
      <w:r w:rsidR="000F7A5F" w:rsidRPr="00757FAD">
        <w:rPr>
          <w:rFonts w:ascii="仿宋_GB2312" w:eastAsia="仿宋_GB2312" w:hAnsi="Times New Roman" w:cs="Times New Roman" w:hint="eastAsia"/>
          <w:kern w:val="0"/>
          <w:sz w:val="28"/>
          <w:szCs w:val="28"/>
        </w:rPr>
        <w:t>5</w:t>
      </w:r>
      <w:r w:rsidR="00CD7422" w:rsidRPr="00757FAD">
        <w:rPr>
          <w:rFonts w:ascii="仿宋_GB2312" w:eastAsia="仿宋_GB2312" w:hAnsi="Times New Roman" w:cs="Times New Roman" w:hint="eastAsia"/>
          <w:kern w:val="0"/>
          <w:sz w:val="28"/>
          <w:szCs w:val="28"/>
        </w:rPr>
        <w:t>分）</w:t>
      </w:r>
    </w:p>
    <w:p w14:paraId="5EE40113" w14:textId="77777777" w:rsidR="007139B4" w:rsidRPr="00757FAD" w:rsidRDefault="007139B4" w:rsidP="00C9357A">
      <w:pPr>
        <w:pStyle w:val="2"/>
        <w:rPr>
          <w:rFonts w:ascii="仿宋_GB2312" w:eastAsia="仿宋_GB2312"/>
          <w:sz w:val="30"/>
          <w:szCs w:val="30"/>
        </w:rPr>
      </w:pPr>
      <w:r w:rsidRPr="00757FAD">
        <w:rPr>
          <w:rFonts w:ascii="仿宋_GB2312" w:eastAsia="仿宋_GB2312" w:hint="eastAsia"/>
          <w:sz w:val="30"/>
          <w:szCs w:val="30"/>
        </w:rPr>
        <w:t>2.竞赛时长</w:t>
      </w:r>
    </w:p>
    <w:p w14:paraId="6C0A0E77" w14:textId="54BB5DE9" w:rsidR="007139B4" w:rsidRPr="00757FAD" w:rsidRDefault="007139B4" w:rsidP="001939E3">
      <w:pPr>
        <w:spacing w:line="360" w:lineRule="auto"/>
        <w:ind w:firstLineChars="200" w:firstLine="560"/>
        <w:jc w:val="left"/>
        <w:rPr>
          <w:rFonts w:ascii="仿宋_GB2312" w:eastAsia="仿宋_GB2312"/>
          <w:kern w:val="0"/>
          <w:sz w:val="28"/>
          <w:szCs w:val="28"/>
        </w:rPr>
      </w:pPr>
      <w:r w:rsidRPr="00757FAD">
        <w:rPr>
          <w:rFonts w:ascii="仿宋_GB2312" w:eastAsia="仿宋_GB2312" w:hint="eastAsia"/>
          <w:kern w:val="0"/>
          <w:sz w:val="28"/>
          <w:szCs w:val="28"/>
        </w:rPr>
        <w:t xml:space="preserve">竞赛时长为1.5天，共 </w:t>
      </w:r>
      <w:r w:rsidR="00DA4EC4" w:rsidRPr="00757FAD">
        <w:rPr>
          <w:rFonts w:ascii="仿宋_GB2312" w:eastAsia="仿宋_GB2312"/>
          <w:kern w:val="0"/>
          <w:sz w:val="28"/>
          <w:szCs w:val="28"/>
        </w:rPr>
        <w:t>8</w:t>
      </w:r>
      <w:r w:rsidRPr="00757FAD">
        <w:rPr>
          <w:rFonts w:ascii="仿宋_GB2312" w:eastAsia="仿宋_GB2312" w:hint="eastAsia"/>
          <w:kern w:val="0"/>
          <w:sz w:val="28"/>
          <w:szCs w:val="28"/>
        </w:rPr>
        <w:t>个小时。</w:t>
      </w:r>
    </w:p>
    <w:p w14:paraId="58D9DFE5" w14:textId="77777777" w:rsidR="007139B4" w:rsidRPr="00757FAD" w:rsidRDefault="007139B4" w:rsidP="00C9357A">
      <w:pPr>
        <w:pStyle w:val="2"/>
        <w:rPr>
          <w:rFonts w:ascii="仿宋_GB2312" w:eastAsia="仿宋_GB2312"/>
          <w:sz w:val="30"/>
          <w:szCs w:val="30"/>
        </w:rPr>
      </w:pPr>
      <w:r w:rsidRPr="00757FAD">
        <w:rPr>
          <w:rFonts w:ascii="仿宋_GB2312" w:eastAsia="仿宋_GB2312" w:hint="eastAsia"/>
          <w:sz w:val="30"/>
          <w:szCs w:val="30"/>
        </w:rPr>
        <w:t>3.竞赛注意事项</w:t>
      </w:r>
    </w:p>
    <w:p w14:paraId="396F26FD" w14:textId="7EAA46A2" w:rsidR="007139B4" w:rsidRPr="00757FAD" w:rsidRDefault="003A2330" w:rsidP="007139B4">
      <w:pPr>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ab/>
        <w:t>（1）</w:t>
      </w:r>
      <w:r w:rsidR="007139B4" w:rsidRPr="00757FAD">
        <w:rPr>
          <w:rFonts w:ascii="仿宋_GB2312" w:eastAsia="仿宋_GB2312" w:hint="eastAsia"/>
          <w:kern w:val="0"/>
          <w:sz w:val="28"/>
          <w:szCs w:val="28"/>
        </w:rPr>
        <w:t>任务书共</w:t>
      </w:r>
      <w:r w:rsidR="00A2423B" w:rsidRPr="00757FAD">
        <w:rPr>
          <w:rFonts w:ascii="仿宋_GB2312" w:eastAsia="仿宋_GB2312"/>
          <w:kern w:val="0"/>
          <w:sz w:val="28"/>
          <w:szCs w:val="28"/>
        </w:rPr>
        <w:t>29</w:t>
      </w:r>
      <w:r w:rsidR="007139B4" w:rsidRPr="00757FAD">
        <w:rPr>
          <w:rFonts w:ascii="仿宋_GB2312" w:eastAsia="仿宋_GB2312" w:hint="eastAsia"/>
          <w:kern w:val="0"/>
          <w:sz w:val="28"/>
          <w:szCs w:val="28"/>
        </w:rPr>
        <w:t>页，如出现任务书缺页，字迹不清等问题，请及时向裁判申请更换任务书。</w:t>
      </w:r>
    </w:p>
    <w:p w14:paraId="783786BB" w14:textId="2B6FD0BF" w:rsidR="007139B4" w:rsidRPr="00757FAD" w:rsidRDefault="003A2330" w:rsidP="007139B4">
      <w:pPr>
        <w:spacing w:line="360" w:lineRule="auto"/>
        <w:rPr>
          <w:rFonts w:ascii="仿宋_GB2312" w:eastAsia="仿宋_GB2312"/>
          <w:kern w:val="0"/>
          <w:sz w:val="28"/>
          <w:szCs w:val="28"/>
        </w:rPr>
      </w:pPr>
      <w:r w:rsidRPr="00757FAD">
        <w:rPr>
          <w:rFonts w:ascii="仿宋_GB2312" w:eastAsia="仿宋_GB2312" w:hint="eastAsia"/>
          <w:kern w:val="0"/>
          <w:sz w:val="28"/>
          <w:szCs w:val="28"/>
        </w:rPr>
        <w:tab/>
        <w:t>（2）</w:t>
      </w:r>
      <w:r w:rsidR="007139B4" w:rsidRPr="00757FAD">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757FAD" w:rsidRDefault="003A2330" w:rsidP="007139B4">
      <w:pPr>
        <w:spacing w:line="360" w:lineRule="auto"/>
        <w:rPr>
          <w:rFonts w:ascii="仿宋_GB2312" w:eastAsia="仿宋_GB2312"/>
          <w:kern w:val="0"/>
          <w:sz w:val="28"/>
          <w:szCs w:val="28"/>
        </w:rPr>
      </w:pPr>
      <w:r w:rsidRPr="00757FAD">
        <w:rPr>
          <w:rFonts w:ascii="仿宋_GB2312" w:eastAsia="仿宋_GB2312" w:hint="eastAsia"/>
          <w:kern w:val="0"/>
          <w:sz w:val="28"/>
          <w:szCs w:val="28"/>
        </w:rPr>
        <w:tab/>
        <w:t>（3）</w:t>
      </w:r>
      <w:r w:rsidR="007139B4" w:rsidRPr="00757FAD">
        <w:rPr>
          <w:rFonts w:ascii="仿宋_GB2312" w:eastAsia="仿宋_GB2312" w:hint="eastAsia"/>
          <w:kern w:val="0"/>
          <w:sz w:val="28"/>
          <w:szCs w:val="28"/>
        </w:rPr>
        <w:t>选手提交的资料不得出现学校、姓名等与身份有关的信息，</w:t>
      </w:r>
      <w:r w:rsidR="007139B4" w:rsidRPr="00757FAD">
        <w:rPr>
          <w:rFonts w:ascii="仿宋_GB2312" w:eastAsia="仿宋_GB2312" w:hint="eastAsia"/>
          <w:kern w:val="0"/>
          <w:sz w:val="28"/>
          <w:szCs w:val="28"/>
        </w:rPr>
        <w:lastRenderedPageBreak/>
        <w:t>否则成绩无效。</w:t>
      </w:r>
    </w:p>
    <w:p w14:paraId="5591E66A" w14:textId="640BF760" w:rsidR="007139B4" w:rsidRPr="00757FAD" w:rsidRDefault="003A2330" w:rsidP="007139B4">
      <w:pPr>
        <w:spacing w:line="360" w:lineRule="auto"/>
        <w:rPr>
          <w:rFonts w:ascii="仿宋_GB2312" w:eastAsia="仿宋_GB2312"/>
          <w:kern w:val="0"/>
          <w:sz w:val="28"/>
          <w:szCs w:val="28"/>
        </w:rPr>
      </w:pPr>
      <w:r w:rsidRPr="00757FAD">
        <w:rPr>
          <w:rFonts w:ascii="仿宋_GB2312" w:eastAsia="仿宋_GB2312" w:hint="eastAsia"/>
          <w:kern w:val="0"/>
          <w:sz w:val="28"/>
          <w:szCs w:val="28"/>
        </w:rPr>
        <w:tab/>
        <w:t>（4）</w:t>
      </w:r>
      <w:r w:rsidR="007139B4" w:rsidRPr="00757FAD">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757FAD" w:rsidRDefault="003A2330" w:rsidP="007139B4">
      <w:pPr>
        <w:spacing w:line="360" w:lineRule="auto"/>
        <w:rPr>
          <w:rFonts w:ascii="仿宋_GB2312" w:eastAsia="仿宋_GB2312"/>
          <w:kern w:val="0"/>
          <w:sz w:val="28"/>
          <w:szCs w:val="28"/>
        </w:rPr>
      </w:pPr>
      <w:r w:rsidRPr="00757FAD">
        <w:rPr>
          <w:rFonts w:ascii="仿宋_GB2312" w:eastAsia="仿宋_GB2312" w:hint="eastAsia"/>
          <w:kern w:val="0"/>
          <w:sz w:val="28"/>
          <w:szCs w:val="28"/>
        </w:rPr>
        <w:tab/>
        <w:t>（5）</w:t>
      </w:r>
      <w:r w:rsidR="007139B4" w:rsidRPr="00757FAD">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757FAD" w:rsidRDefault="003A2330" w:rsidP="007139B4">
      <w:pPr>
        <w:spacing w:line="360" w:lineRule="auto"/>
        <w:rPr>
          <w:rFonts w:ascii="仿宋_GB2312" w:eastAsia="仿宋_GB2312"/>
          <w:kern w:val="0"/>
          <w:sz w:val="28"/>
          <w:szCs w:val="28"/>
        </w:rPr>
      </w:pPr>
      <w:r w:rsidRPr="00757FAD">
        <w:rPr>
          <w:rFonts w:ascii="仿宋_GB2312" w:eastAsia="仿宋_GB2312" w:hint="eastAsia"/>
          <w:kern w:val="0"/>
          <w:sz w:val="28"/>
          <w:szCs w:val="28"/>
        </w:rPr>
        <w:tab/>
        <w:t>（6）</w:t>
      </w:r>
      <w:r w:rsidR="007139B4" w:rsidRPr="00757FAD">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757FAD" w:rsidRDefault="003A2330" w:rsidP="000F7A5F">
      <w:pPr>
        <w:spacing w:line="360" w:lineRule="auto"/>
        <w:rPr>
          <w:rFonts w:ascii="仿宋_GB2312" w:eastAsia="仿宋_GB2312"/>
          <w:kern w:val="0"/>
          <w:sz w:val="28"/>
          <w:szCs w:val="28"/>
        </w:rPr>
      </w:pPr>
      <w:r w:rsidRPr="00757FAD">
        <w:rPr>
          <w:rFonts w:ascii="仿宋_GB2312" w:eastAsia="仿宋_GB2312" w:hint="eastAsia"/>
          <w:kern w:val="0"/>
          <w:sz w:val="28"/>
          <w:szCs w:val="28"/>
        </w:rPr>
        <w:tab/>
        <w:t>（7）</w:t>
      </w:r>
      <w:r w:rsidR="005D7E68" w:rsidRPr="00757FAD">
        <w:rPr>
          <w:rFonts w:ascii="仿宋_GB2312" w:eastAsia="仿宋_GB2312" w:hAnsi="Times New Roman" w:cs="Times New Roman" w:hint="eastAsia"/>
          <w:kern w:val="0"/>
          <w:sz w:val="28"/>
          <w:szCs w:val="28"/>
        </w:rPr>
        <w:t>5G公共网络</w:t>
      </w:r>
      <w:r w:rsidR="009D27F3" w:rsidRPr="00757FAD">
        <w:rPr>
          <w:rFonts w:ascii="仿宋_GB2312" w:eastAsia="仿宋_GB2312" w:hAnsi="Times New Roman" w:cs="Times New Roman" w:hint="eastAsia"/>
          <w:kern w:val="0"/>
          <w:sz w:val="28"/>
          <w:szCs w:val="28"/>
        </w:rPr>
        <w:t>部署与调试</w:t>
      </w:r>
      <w:r w:rsidR="005A4745" w:rsidRPr="00757FAD">
        <w:rPr>
          <w:rFonts w:ascii="仿宋_GB2312" w:eastAsia="仿宋_GB2312" w:hint="eastAsia"/>
          <w:kern w:val="0"/>
          <w:sz w:val="28"/>
          <w:szCs w:val="28"/>
        </w:rPr>
        <w:t>、</w:t>
      </w:r>
      <w:r w:rsidR="005D7E68" w:rsidRPr="00757FAD">
        <w:rPr>
          <w:rFonts w:ascii="仿宋_GB2312" w:eastAsia="仿宋_GB2312" w:hint="eastAsia"/>
          <w:kern w:val="0"/>
          <w:sz w:val="28"/>
          <w:szCs w:val="28"/>
        </w:rPr>
        <w:t>5G公共网络</w:t>
      </w:r>
      <w:r w:rsidR="000F7A5F" w:rsidRPr="00757FAD">
        <w:rPr>
          <w:rFonts w:ascii="仿宋_GB2312" w:eastAsia="仿宋_GB2312" w:hint="eastAsia"/>
          <w:kern w:val="0"/>
          <w:sz w:val="28"/>
          <w:szCs w:val="28"/>
        </w:rPr>
        <w:t>运维与优化</w:t>
      </w:r>
      <w:r w:rsidR="007139B4" w:rsidRPr="00757FAD">
        <w:rPr>
          <w:rFonts w:ascii="仿宋_GB2312" w:eastAsia="仿宋_GB2312" w:hint="eastAsia"/>
          <w:kern w:val="0"/>
          <w:sz w:val="28"/>
          <w:szCs w:val="28"/>
        </w:rPr>
        <w:t>中，</w:t>
      </w:r>
      <w:bookmarkStart w:id="2" w:name="_Hlk109056353"/>
      <w:r w:rsidR="000F7A5F" w:rsidRPr="00757FAD">
        <w:rPr>
          <w:rFonts w:ascii="仿宋_GB2312" w:eastAsia="仿宋_GB2312" w:hint="eastAsia"/>
          <w:kern w:val="0"/>
          <w:sz w:val="28"/>
          <w:szCs w:val="28"/>
        </w:rPr>
        <w:t>O</w:t>
      </w:r>
      <w:r w:rsidR="007139B4" w:rsidRPr="00757FAD">
        <w:rPr>
          <w:rFonts w:ascii="仿宋_GB2312" w:eastAsia="仿宋_GB2312" w:hint="eastAsia"/>
          <w:kern w:val="0"/>
          <w:sz w:val="28"/>
          <w:szCs w:val="28"/>
        </w:rPr>
        <w:t>、</w:t>
      </w:r>
      <w:r w:rsidR="000F7A5F" w:rsidRPr="00757FAD">
        <w:rPr>
          <w:rFonts w:ascii="仿宋_GB2312" w:eastAsia="仿宋_GB2312" w:hint="eastAsia"/>
          <w:kern w:val="0"/>
          <w:sz w:val="28"/>
          <w:szCs w:val="28"/>
        </w:rPr>
        <w:t>P</w:t>
      </w:r>
      <w:r w:rsidR="007139B4" w:rsidRPr="00757FAD">
        <w:rPr>
          <w:rFonts w:ascii="仿宋_GB2312" w:eastAsia="仿宋_GB2312" w:hint="eastAsia"/>
          <w:kern w:val="0"/>
          <w:sz w:val="28"/>
          <w:szCs w:val="28"/>
        </w:rPr>
        <w:t>、</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代表城市名称，</w:t>
      </w:r>
      <w:bookmarkEnd w:id="2"/>
      <w:r w:rsidR="000F7A5F" w:rsidRPr="00757FAD">
        <w:rPr>
          <w:rFonts w:ascii="仿宋_GB2312" w:eastAsia="仿宋_GB2312" w:hint="eastAsia"/>
          <w:kern w:val="0"/>
          <w:sz w:val="28"/>
          <w:szCs w:val="28"/>
        </w:rPr>
        <w:t>O</w:t>
      </w:r>
      <w:r w:rsidR="007139B4" w:rsidRPr="00757FAD">
        <w:rPr>
          <w:rFonts w:ascii="仿宋_GB2312" w:eastAsia="仿宋_GB2312" w:hint="eastAsia"/>
          <w:kern w:val="0"/>
          <w:sz w:val="28"/>
          <w:szCs w:val="28"/>
        </w:rPr>
        <w:t>_1、</w:t>
      </w:r>
      <w:r w:rsidR="000F7A5F" w:rsidRPr="00757FAD">
        <w:rPr>
          <w:rFonts w:ascii="仿宋_GB2312" w:eastAsia="仿宋_GB2312" w:hint="eastAsia"/>
          <w:kern w:val="0"/>
          <w:sz w:val="28"/>
          <w:szCs w:val="28"/>
        </w:rPr>
        <w:t>P</w:t>
      </w:r>
      <w:r w:rsidR="007139B4" w:rsidRPr="00757FAD">
        <w:rPr>
          <w:rFonts w:ascii="仿宋_GB2312" w:eastAsia="仿宋_GB2312" w:hint="eastAsia"/>
          <w:kern w:val="0"/>
          <w:sz w:val="28"/>
          <w:szCs w:val="28"/>
        </w:rPr>
        <w:t>_1、</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_1等代表城市中的测试点，</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_1→</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_2→</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_3→</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_4代表测试路线，</w:t>
      </w:r>
      <w:r w:rsidR="000F7A5F" w:rsidRPr="00757FAD">
        <w:rPr>
          <w:rFonts w:ascii="仿宋_GB2312" w:eastAsia="仿宋_GB2312" w:hint="eastAsia"/>
          <w:kern w:val="0"/>
          <w:sz w:val="28"/>
          <w:szCs w:val="28"/>
        </w:rPr>
        <w:t>O</w:t>
      </w:r>
      <w:r w:rsidR="007139B4" w:rsidRPr="00757FAD">
        <w:rPr>
          <w:rFonts w:ascii="仿宋_GB2312" w:eastAsia="仿宋_GB2312" w:hint="eastAsia"/>
          <w:kern w:val="0"/>
          <w:sz w:val="28"/>
          <w:szCs w:val="28"/>
        </w:rPr>
        <w:t>1、</w:t>
      </w:r>
      <w:r w:rsidR="000F7A5F" w:rsidRPr="00757FAD">
        <w:rPr>
          <w:rFonts w:ascii="仿宋_GB2312" w:eastAsia="仿宋_GB2312" w:hint="eastAsia"/>
          <w:kern w:val="0"/>
          <w:sz w:val="28"/>
          <w:szCs w:val="28"/>
        </w:rPr>
        <w:t>P</w:t>
      </w:r>
      <w:r w:rsidR="007139B4" w:rsidRPr="00757FAD">
        <w:rPr>
          <w:rFonts w:ascii="仿宋_GB2312" w:eastAsia="仿宋_GB2312" w:hint="eastAsia"/>
          <w:kern w:val="0"/>
          <w:sz w:val="28"/>
          <w:szCs w:val="28"/>
        </w:rPr>
        <w:t>1、</w:t>
      </w:r>
      <w:r w:rsidR="000F7A5F" w:rsidRPr="00757FAD">
        <w:rPr>
          <w:rFonts w:ascii="仿宋_GB2312" w:eastAsia="仿宋_GB2312" w:hint="eastAsia"/>
          <w:kern w:val="0"/>
          <w:sz w:val="28"/>
          <w:szCs w:val="28"/>
        </w:rPr>
        <w:t>Q</w:t>
      </w:r>
      <w:r w:rsidR="007139B4" w:rsidRPr="00757FAD">
        <w:rPr>
          <w:rFonts w:ascii="仿宋_GB2312" w:eastAsia="仿宋_GB2312" w:hint="eastAsia"/>
          <w:kern w:val="0"/>
          <w:sz w:val="28"/>
          <w:szCs w:val="28"/>
        </w:rPr>
        <w:t>1等代表测试小区。</w:t>
      </w:r>
      <w:r w:rsidR="000F7A5F" w:rsidRPr="00757FAD">
        <w:rPr>
          <w:rFonts w:ascii="仿宋_GB2312" w:eastAsia="仿宋_GB2312" w:hint="eastAsia"/>
          <w:kern w:val="0"/>
          <w:sz w:val="28"/>
          <w:szCs w:val="28"/>
        </w:rPr>
        <w:t>5G专用网络组网与运维任务</w:t>
      </w:r>
      <w:r w:rsidR="009D27F3" w:rsidRPr="00757FAD">
        <w:rPr>
          <w:rFonts w:ascii="仿宋_GB2312" w:eastAsia="仿宋_GB2312" w:hint="eastAsia"/>
          <w:kern w:val="0"/>
          <w:sz w:val="28"/>
          <w:szCs w:val="28"/>
        </w:rPr>
        <w:t>中，</w:t>
      </w:r>
      <w:r w:rsidR="00597B33" w:rsidRPr="00757FAD">
        <w:rPr>
          <w:rFonts w:ascii="仿宋_GB2312" w:eastAsia="仿宋_GB2312" w:hAnsi="Times New Roman" w:cs="Times New Roman" w:hint="eastAsia"/>
          <w:kern w:val="0"/>
          <w:sz w:val="28"/>
          <w:szCs w:val="28"/>
        </w:rPr>
        <w:t>A、B、C、D为场景内区域，A1、B1、C1、D1等代表各区域下测试点。</w:t>
      </w:r>
      <w:r w:rsidR="000F7A5F" w:rsidRPr="00757FAD">
        <w:rPr>
          <w:rFonts w:ascii="仿宋_GB2312" w:eastAsia="仿宋_GB2312" w:hAnsi="Times New Roman" w:cs="Times New Roman" w:hint="eastAsia"/>
          <w:kern w:val="0"/>
          <w:sz w:val="28"/>
          <w:szCs w:val="28"/>
        </w:rPr>
        <w:t>5G室内与室外站点建设</w:t>
      </w:r>
      <w:r w:rsidR="005A4745" w:rsidRPr="00757FAD">
        <w:rPr>
          <w:rFonts w:ascii="仿宋_GB2312" w:eastAsia="仿宋_GB2312" w:hint="eastAsia"/>
          <w:kern w:val="0"/>
          <w:sz w:val="28"/>
          <w:szCs w:val="28"/>
        </w:rPr>
        <w:t>任务中，</w:t>
      </w:r>
      <w:r w:rsidR="00597B33" w:rsidRPr="00757FAD">
        <w:rPr>
          <w:rFonts w:ascii="仿宋_GB2312" w:eastAsia="仿宋_GB2312" w:hint="eastAsia"/>
          <w:kern w:val="0"/>
          <w:sz w:val="28"/>
          <w:szCs w:val="28"/>
        </w:rPr>
        <w:t>所有既有配置和数据均依照工程实际配置，不可更改原有网络规划及数据，</w:t>
      </w:r>
      <w:r w:rsidR="00597B33" w:rsidRPr="00757FAD">
        <w:rPr>
          <w:rFonts w:ascii="仿宋_GB2312" w:eastAsia="仿宋_GB2312" w:hint="eastAsia"/>
          <w:sz w:val="28"/>
          <w:szCs w:val="28"/>
        </w:rPr>
        <w:t>赛事已设置自动监控，对原有配置数据改动一处扣1分，直到该项任务总分扣完为止。</w:t>
      </w:r>
    </w:p>
    <w:p w14:paraId="3177F9C6" w14:textId="2E582AB7" w:rsidR="007139B4" w:rsidRPr="00757FAD" w:rsidRDefault="003A2330" w:rsidP="007139B4">
      <w:pPr>
        <w:pStyle w:val="a9"/>
        <w:rPr>
          <w:rFonts w:ascii="仿宋_GB2312" w:eastAsia="仿宋_GB2312"/>
        </w:rPr>
      </w:pPr>
      <w:r w:rsidRPr="00757FAD">
        <w:rPr>
          <w:rFonts w:ascii="仿宋_GB2312" w:eastAsia="仿宋_GB2312" w:hint="eastAsia"/>
          <w:lang w:val="en-US"/>
        </w:rPr>
        <w:tab/>
        <w:t>（</w:t>
      </w:r>
      <w:r w:rsidR="000F7A5F" w:rsidRPr="00757FAD">
        <w:rPr>
          <w:rFonts w:ascii="仿宋_GB2312" w:eastAsia="仿宋_GB2312" w:hint="eastAsia"/>
          <w:lang w:val="en-US"/>
        </w:rPr>
        <w:t>8</w:t>
      </w:r>
      <w:r w:rsidRPr="00757FAD">
        <w:rPr>
          <w:rFonts w:ascii="仿宋_GB2312" w:eastAsia="仿宋_GB2312" w:hint="eastAsia"/>
          <w:lang w:val="en-US"/>
        </w:rPr>
        <w:t>）</w:t>
      </w:r>
      <w:r w:rsidR="007139B4" w:rsidRPr="00757FAD">
        <w:rPr>
          <w:rFonts w:ascii="仿宋_GB2312" w:eastAsia="仿宋_GB2312" w:hint="eastAsia"/>
        </w:rPr>
        <w:t>各项竞赛内容得分总和为参赛队总得分，按照总得分从高到低排定名次。若总得分相同，按照竞赛</w:t>
      </w:r>
      <w:r w:rsidR="005A4745" w:rsidRPr="00757FAD">
        <w:rPr>
          <w:rFonts w:ascii="仿宋_GB2312" w:eastAsia="仿宋_GB2312" w:hint="eastAsia"/>
        </w:rPr>
        <w:t>模块</w:t>
      </w:r>
      <w:r w:rsidR="007139B4" w:rsidRPr="00757FAD">
        <w:rPr>
          <w:rFonts w:ascii="仿宋_GB2312" w:eastAsia="仿宋_GB2312" w:hint="eastAsia"/>
        </w:rPr>
        <w:t>内容难度从高到低排序，以</w:t>
      </w:r>
      <w:r w:rsidR="000874E5" w:rsidRPr="00757FAD">
        <w:rPr>
          <w:rFonts w:ascii="仿宋_GB2312" w:eastAsia="仿宋_GB2312" w:hint="eastAsia"/>
        </w:rPr>
        <w:t>5G专用网络组网与运维</w:t>
      </w:r>
      <w:r w:rsidR="007139B4" w:rsidRPr="00757FAD">
        <w:rPr>
          <w:rFonts w:ascii="仿宋_GB2312" w:eastAsia="仿宋_GB2312" w:hint="eastAsia"/>
        </w:rPr>
        <w:t>、</w:t>
      </w:r>
      <w:r w:rsidR="005D7E68" w:rsidRPr="00757FAD">
        <w:rPr>
          <w:rFonts w:ascii="仿宋_GB2312" w:eastAsia="仿宋_GB2312" w:hint="eastAsia"/>
        </w:rPr>
        <w:t>5G公共网络</w:t>
      </w:r>
      <w:r w:rsidR="000874E5" w:rsidRPr="00757FAD">
        <w:rPr>
          <w:rFonts w:ascii="仿宋_GB2312" w:eastAsia="仿宋_GB2312" w:hint="eastAsia"/>
        </w:rPr>
        <w:t>运维与优化</w:t>
      </w:r>
      <w:r w:rsidR="002847DA" w:rsidRPr="00757FAD">
        <w:rPr>
          <w:rFonts w:ascii="仿宋_GB2312" w:eastAsia="仿宋_GB2312" w:hint="eastAsia"/>
        </w:rPr>
        <w:t>、</w:t>
      </w:r>
      <w:r w:rsidR="005D7E68" w:rsidRPr="00757FAD">
        <w:rPr>
          <w:rFonts w:ascii="仿宋_GB2312" w:eastAsia="仿宋_GB2312" w:hint="eastAsia"/>
        </w:rPr>
        <w:t>5G公共网络</w:t>
      </w:r>
      <w:r w:rsidR="000874E5" w:rsidRPr="00757FAD">
        <w:rPr>
          <w:rFonts w:ascii="仿宋_GB2312" w:eastAsia="仿宋_GB2312" w:hint="eastAsia"/>
        </w:rPr>
        <w:t>规划部署与开通</w:t>
      </w:r>
      <w:r w:rsidR="006D4145">
        <w:rPr>
          <w:rFonts w:ascii="仿宋_GB2312" w:eastAsia="仿宋_GB2312" w:hint="eastAsia"/>
        </w:rPr>
        <w:t>各模块</w:t>
      </w:r>
      <w:r w:rsidR="007139B4" w:rsidRPr="00757FAD">
        <w:rPr>
          <w:rFonts w:ascii="仿宋_GB2312" w:eastAsia="仿宋_GB2312" w:hint="eastAsia"/>
        </w:rPr>
        <w:t>的得分高低依序排名。</w:t>
      </w:r>
    </w:p>
    <w:p w14:paraId="62B5E8C9" w14:textId="77777777" w:rsidR="007139B4" w:rsidRPr="00757FAD" w:rsidRDefault="007139B4" w:rsidP="00C9357A">
      <w:pPr>
        <w:pStyle w:val="2"/>
        <w:rPr>
          <w:rFonts w:ascii="仿宋_GB2312" w:eastAsia="仿宋_GB2312"/>
          <w:sz w:val="30"/>
          <w:szCs w:val="30"/>
        </w:rPr>
      </w:pPr>
      <w:r w:rsidRPr="00757FAD">
        <w:rPr>
          <w:rFonts w:ascii="仿宋_GB2312" w:eastAsia="仿宋_GB2312" w:hint="eastAsia"/>
          <w:sz w:val="30"/>
          <w:szCs w:val="30"/>
        </w:rPr>
        <w:lastRenderedPageBreak/>
        <w:t>4.竞赛结果的提交</w:t>
      </w:r>
    </w:p>
    <w:p w14:paraId="3CF0E7A0" w14:textId="59D2BE00" w:rsidR="00A20276" w:rsidRPr="00757FAD"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757FAD">
        <w:rPr>
          <w:rFonts w:ascii="仿宋_GB2312" w:eastAsia="仿宋_GB2312" w:hint="eastAsia"/>
          <w:sz w:val="28"/>
          <w:szCs w:val="28"/>
        </w:rPr>
        <w:t>（</w:t>
      </w:r>
      <w:r w:rsidRPr="00757FAD">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757FAD" w:rsidRDefault="00A20276" w:rsidP="00A20276">
      <w:pPr>
        <w:pStyle w:val="a4"/>
        <w:spacing w:line="360" w:lineRule="auto"/>
        <w:ind w:firstLineChars="0"/>
        <w:jc w:val="left"/>
        <w:rPr>
          <w:rFonts w:ascii="仿宋_GB2312" w:eastAsia="仿宋_GB2312"/>
          <w:sz w:val="28"/>
          <w:szCs w:val="28"/>
        </w:rPr>
      </w:pPr>
      <w:r w:rsidRPr="00757FAD">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757FAD" w:rsidRDefault="00A20276" w:rsidP="00A20276">
      <w:pPr>
        <w:pStyle w:val="a4"/>
        <w:spacing w:line="360" w:lineRule="auto"/>
        <w:ind w:firstLineChars="0"/>
        <w:jc w:val="left"/>
        <w:rPr>
          <w:rFonts w:ascii="仿宋_GB2312" w:eastAsia="仿宋_GB2312"/>
          <w:sz w:val="28"/>
          <w:szCs w:val="28"/>
        </w:rPr>
      </w:pPr>
      <w:r w:rsidRPr="00757FAD">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757FAD" w:rsidRDefault="00A20276" w:rsidP="00A20276">
      <w:pPr>
        <w:pStyle w:val="a4"/>
        <w:spacing w:line="360" w:lineRule="auto"/>
        <w:ind w:firstLineChars="0" w:firstLine="0"/>
        <w:jc w:val="left"/>
        <w:rPr>
          <w:rFonts w:ascii="仿宋_GB2312" w:eastAsia="仿宋_GB2312"/>
          <w:sz w:val="28"/>
          <w:szCs w:val="28"/>
        </w:rPr>
      </w:pPr>
      <w:r w:rsidRPr="00757FAD">
        <w:rPr>
          <w:rFonts w:ascii="仿宋_GB2312" w:eastAsia="仿宋_GB2312"/>
          <w:sz w:val="28"/>
          <w:szCs w:val="28"/>
        </w:rPr>
        <w:t xml:space="preserve"> </w:t>
      </w:r>
      <w:r w:rsidRPr="00757FAD">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757FAD" w:rsidRDefault="009032A0">
      <w:pPr>
        <w:widowControl/>
        <w:jc w:val="left"/>
        <w:rPr>
          <w:rFonts w:ascii="仿宋_GB2312" w:eastAsia="仿宋_GB2312" w:hAnsi="Times New Roman" w:cs="Times New Roman"/>
          <w:b/>
          <w:bCs/>
          <w:kern w:val="44"/>
          <w:sz w:val="32"/>
          <w:szCs w:val="32"/>
        </w:rPr>
      </w:pPr>
      <w:r w:rsidRPr="00757FAD">
        <w:rPr>
          <w:rFonts w:ascii="仿宋_GB2312" w:eastAsia="仿宋_GB2312" w:hAnsi="Times New Roman" w:cs="Times New Roman"/>
          <w:sz w:val="32"/>
          <w:szCs w:val="32"/>
        </w:rPr>
        <w:br w:type="page"/>
      </w:r>
    </w:p>
    <w:p w14:paraId="694B79BA" w14:textId="031F3B73" w:rsidR="007139B4" w:rsidRPr="00757FAD" w:rsidRDefault="007139B4" w:rsidP="007139B4">
      <w:pPr>
        <w:pStyle w:val="1"/>
        <w:spacing w:line="360" w:lineRule="auto"/>
        <w:rPr>
          <w:rFonts w:ascii="仿宋_GB2312" w:eastAsia="仿宋_GB2312" w:hAnsi="Times New Roman" w:cs="Times New Roman"/>
          <w:sz w:val="32"/>
          <w:szCs w:val="32"/>
        </w:rPr>
      </w:pPr>
      <w:r w:rsidRPr="00757FAD">
        <w:rPr>
          <w:rFonts w:ascii="仿宋_GB2312" w:eastAsia="仿宋_GB2312" w:hAnsi="Times New Roman" w:cs="Times New Roman" w:hint="eastAsia"/>
          <w:sz w:val="32"/>
          <w:szCs w:val="32"/>
        </w:rPr>
        <w:lastRenderedPageBreak/>
        <w:t>二、</w:t>
      </w:r>
      <w:r w:rsidR="00F536BF">
        <w:rPr>
          <w:rFonts w:ascii="仿宋_GB2312" w:eastAsia="仿宋_GB2312" w:hAnsi="Times New Roman" w:cs="Times New Roman" w:hint="eastAsia"/>
          <w:sz w:val="32"/>
          <w:szCs w:val="32"/>
        </w:rPr>
        <w:t>竞赛模块</w:t>
      </w:r>
    </w:p>
    <w:p w14:paraId="044FD103" w14:textId="4E665777" w:rsidR="00021E65" w:rsidRPr="00757FAD" w:rsidRDefault="00021E65" w:rsidP="00A918BE">
      <w:pPr>
        <w:pStyle w:val="1"/>
        <w:spacing w:line="360" w:lineRule="auto"/>
        <w:rPr>
          <w:rFonts w:ascii="仿宋_GB2312" w:eastAsia="仿宋_GB2312" w:hAnsi="Times New Roman" w:cs="Times New Roman"/>
          <w:sz w:val="32"/>
          <w:szCs w:val="32"/>
        </w:rPr>
      </w:pPr>
      <w:r w:rsidRPr="00757FAD">
        <w:rPr>
          <w:rFonts w:ascii="仿宋_GB2312" w:eastAsia="仿宋_GB2312" w:hAnsi="Times New Roman" w:cs="Times New Roman" w:hint="eastAsia"/>
          <w:sz w:val="32"/>
          <w:szCs w:val="32"/>
        </w:rPr>
        <w:t>竞赛</w:t>
      </w:r>
      <w:r w:rsidR="00C9357A" w:rsidRPr="00757FAD">
        <w:rPr>
          <w:rFonts w:ascii="仿宋_GB2312" w:eastAsia="仿宋_GB2312" w:hAnsi="Times New Roman" w:cs="Times New Roman" w:hint="eastAsia"/>
          <w:sz w:val="32"/>
          <w:szCs w:val="32"/>
        </w:rPr>
        <w:t>模块</w:t>
      </w:r>
      <w:r w:rsidRPr="00757FAD">
        <w:rPr>
          <w:rFonts w:ascii="仿宋_GB2312" w:eastAsia="仿宋_GB2312" w:hAnsi="Times New Roman" w:cs="Times New Roman" w:hint="eastAsia"/>
          <w:sz w:val="32"/>
          <w:szCs w:val="32"/>
        </w:rPr>
        <w:t>1</w:t>
      </w:r>
      <w:r w:rsidR="00A918BE" w:rsidRPr="00757FAD">
        <w:rPr>
          <w:rFonts w:ascii="仿宋_GB2312" w:eastAsia="仿宋_GB2312" w:hAnsi="Times New Roman" w:cs="Times New Roman" w:hint="eastAsia"/>
          <w:sz w:val="32"/>
          <w:szCs w:val="32"/>
        </w:rPr>
        <w:t>--</w:t>
      </w:r>
      <w:r w:rsidR="005D7E68" w:rsidRPr="00757FAD">
        <w:rPr>
          <w:rFonts w:ascii="仿宋_GB2312" w:eastAsia="仿宋_GB2312" w:hAnsi="Times New Roman" w:cs="Times New Roman" w:hint="eastAsia"/>
          <w:sz w:val="32"/>
          <w:szCs w:val="32"/>
        </w:rPr>
        <w:t>5G公共网络</w:t>
      </w:r>
      <w:r w:rsidR="00464BE2" w:rsidRPr="00757FAD">
        <w:rPr>
          <w:rFonts w:ascii="仿宋_GB2312" w:eastAsia="仿宋_GB2312" w:hAnsi="Times New Roman" w:cs="Times New Roman" w:hint="eastAsia"/>
          <w:sz w:val="32"/>
          <w:szCs w:val="32"/>
        </w:rPr>
        <w:t>规划部署与开通</w:t>
      </w:r>
      <w:r w:rsidRPr="00757FAD">
        <w:rPr>
          <w:rFonts w:ascii="仿宋_GB2312" w:eastAsia="仿宋_GB2312" w:hAnsi="Times New Roman" w:cs="Times New Roman" w:hint="eastAsia"/>
          <w:sz w:val="32"/>
          <w:szCs w:val="32"/>
        </w:rPr>
        <w:t>（</w:t>
      </w:r>
      <w:r w:rsidR="00464BE2" w:rsidRPr="00757FAD">
        <w:rPr>
          <w:rFonts w:ascii="仿宋_GB2312" w:eastAsia="仿宋_GB2312" w:hAnsi="Times New Roman" w:cs="Times New Roman" w:hint="eastAsia"/>
          <w:sz w:val="32"/>
          <w:szCs w:val="32"/>
        </w:rPr>
        <w:t>3</w:t>
      </w:r>
      <w:r w:rsidR="00327948" w:rsidRPr="00757FAD">
        <w:rPr>
          <w:rFonts w:ascii="仿宋_GB2312" w:eastAsia="仿宋_GB2312" w:hAnsi="Times New Roman" w:cs="Times New Roman"/>
          <w:sz w:val="32"/>
          <w:szCs w:val="32"/>
        </w:rPr>
        <w:t>5</w:t>
      </w:r>
      <w:r w:rsidRPr="00757FAD">
        <w:rPr>
          <w:rFonts w:ascii="仿宋_GB2312" w:eastAsia="仿宋_GB2312" w:hAnsi="Times New Roman" w:cs="Times New Roman" w:hint="eastAsia"/>
          <w:sz w:val="32"/>
          <w:szCs w:val="32"/>
        </w:rPr>
        <w:t>分）</w:t>
      </w:r>
    </w:p>
    <w:p w14:paraId="6610A772" w14:textId="0900C380" w:rsidR="002859A2" w:rsidRPr="00757FAD" w:rsidRDefault="002859A2" w:rsidP="00FC529B">
      <w:pPr>
        <w:pStyle w:val="2"/>
        <w:rPr>
          <w:rFonts w:ascii="仿宋_GB2312" w:eastAsia="仿宋_GB2312"/>
        </w:rPr>
      </w:pPr>
      <w:r w:rsidRPr="00757FAD">
        <w:rPr>
          <w:rFonts w:ascii="仿宋_GB2312" w:eastAsia="仿宋_GB2312" w:hint="eastAsia"/>
        </w:rPr>
        <w:t>子任务1：</w:t>
      </w:r>
      <w:r w:rsidR="005D7E68" w:rsidRPr="00757FAD">
        <w:rPr>
          <w:rFonts w:ascii="仿宋_GB2312" w:eastAsia="仿宋_GB2312" w:hint="eastAsia"/>
        </w:rPr>
        <w:t>5G公共网络</w:t>
      </w:r>
      <w:r w:rsidR="00464BE2" w:rsidRPr="00757FAD">
        <w:rPr>
          <w:rFonts w:ascii="仿宋_GB2312" w:eastAsia="仿宋_GB2312" w:hint="eastAsia"/>
        </w:rPr>
        <w:t>部署与调试</w:t>
      </w:r>
      <w:r w:rsidRPr="00757FAD">
        <w:rPr>
          <w:rFonts w:ascii="仿宋_GB2312" w:eastAsia="仿宋_GB2312" w:hint="eastAsia"/>
        </w:rPr>
        <w:t>（</w:t>
      </w:r>
      <w:r w:rsidR="004F7B5C" w:rsidRPr="00757FAD">
        <w:rPr>
          <w:rFonts w:ascii="仿宋_GB2312" w:eastAsia="仿宋_GB2312" w:hint="eastAsia"/>
        </w:rPr>
        <w:t>1</w:t>
      </w:r>
      <w:r w:rsidR="00327948" w:rsidRPr="00757FAD">
        <w:rPr>
          <w:rFonts w:ascii="仿宋_GB2312" w:eastAsia="仿宋_GB2312"/>
        </w:rPr>
        <w:t>5</w:t>
      </w:r>
      <w:r w:rsidRPr="00757FAD">
        <w:rPr>
          <w:rFonts w:ascii="仿宋_GB2312" w:eastAsia="仿宋_GB2312" w:hint="eastAsia"/>
        </w:rPr>
        <w:t>分）</w:t>
      </w:r>
    </w:p>
    <w:p w14:paraId="416B9EA5" w14:textId="3E0796D0" w:rsidR="00021E65" w:rsidRPr="00757FAD" w:rsidRDefault="00021E65" w:rsidP="00FC529B">
      <w:pPr>
        <w:pStyle w:val="3"/>
        <w:rPr>
          <w:rFonts w:ascii="仿宋_GB2312" w:eastAsia="仿宋_GB2312"/>
          <w:sz w:val="30"/>
          <w:szCs w:val="30"/>
        </w:rPr>
      </w:pPr>
      <w:r w:rsidRPr="00757FAD">
        <w:rPr>
          <w:rFonts w:ascii="仿宋_GB2312" w:eastAsia="仿宋_GB2312" w:hint="eastAsia"/>
          <w:sz w:val="30"/>
          <w:szCs w:val="30"/>
        </w:rPr>
        <w:t>1.任务背景</w:t>
      </w:r>
    </w:p>
    <w:p w14:paraId="44318E31" w14:textId="58E2802B" w:rsidR="00EE0165" w:rsidRPr="00757FAD" w:rsidRDefault="00976F7E" w:rsidP="00340B8A">
      <w:pPr>
        <w:spacing w:line="360" w:lineRule="auto"/>
        <w:ind w:firstLineChars="200" w:firstLine="560"/>
        <w:rPr>
          <w:rFonts w:ascii="仿宋_GB2312" w:eastAsia="仿宋_GB2312"/>
          <w:sz w:val="28"/>
          <w:szCs w:val="28"/>
        </w:rPr>
      </w:pPr>
      <w:r w:rsidRPr="00757FAD">
        <w:rPr>
          <w:rFonts w:ascii="仿宋_GB2312" w:eastAsia="仿宋_GB2312"/>
          <w:sz w:val="28"/>
          <w:szCs w:val="28"/>
        </w:rPr>
        <w:t>近年来，中国数字经济蓬勃发展，已成为构建新发展格局、构筑 国家竞争新优势的重要力量。5G 作为引领性的新一代信息技术和新 型基础设施的核心内容，是数字经济发展的重要增长引擎。推动 5G 网络规模建设、应用规模发展有利于推动数字产业高质量发展，加速 传统产业转型升级，为建设现代化产业体系、推动经济量质齐升提供 坚实基础和发展动力</w:t>
      </w:r>
      <w:r w:rsidR="004566D0" w:rsidRPr="00757FAD">
        <w:rPr>
          <w:rFonts w:ascii="仿宋_GB2312" w:eastAsia="仿宋_GB2312" w:hint="eastAsia"/>
          <w:sz w:val="28"/>
          <w:szCs w:val="28"/>
        </w:rPr>
        <w:t>。为</w:t>
      </w:r>
      <w:r w:rsidR="00613252" w:rsidRPr="00757FAD">
        <w:rPr>
          <w:rFonts w:ascii="仿宋_GB2312" w:eastAsia="仿宋_GB2312" w:hint="eastAsia"/>
          <w:sz w:val="28"/>
          <w:szCs w:val="28"/>
        </w:rPr>
        <w:t>保障数字经济发展</w:t>
      </w:r>
      <w:r w:rsidR="004566D0" w:rsidRPr="00757FAD">
        <w:rPr>
          <w:rFonts w:ascii="仿宋_GB2312" w:eastAsia="仿宋_GB2312" w:hint="eastAsia"/>
          <w:sz w:val="28"/>
          <w:szCs w:val="28"/>
        </w:rPr>
        <w:t>，</w:t>
      </w:r>
      <w:r w:rsidR="004566D0" w:rsidRPr="00757FAD">
        <w:rPr>
          <w:rFonts w:ascii="仿宋_GB2312" w:eastAsia="仿宋_GB2312"/>
          <w:sz w:val="28"/>
          <w:szCs w:val="28"/>
        </w:rPr>
        <w:t>O</w:t>
      </w:r>
      <w:r w:rsidR="004566D0" w:rsidRPr="00757FAD">
        <w:rPr>
          <w:rFonts w:ascii="仿宋_GB2312" w:eastAsia="仿宋_GB2312" w:hint="eastAsia"/>
          <w:sz w:val="28"/>
          <w:szCs w:val="28"/>
        </w:rPr>
        <w:t>市、</w:t>
      </w:r>
      <w:r w:rsidR="004566D0" w:rsidRPr="00757FAD">
        <w:rPr>
          <w:rFonts w:ascii="仿宋_GB2312" w:eastAsia="仿宋_GB2312"/>
          <w:sz w:val="28"/>
          <w:szCs w:val="28"/>
        </w:rPr>
        <w:t>P</w:t>
      </w:r>
      <w:r w:rsidR="004566D0" w:rsidRPr="00757FAD">
        <w:rPr>
          <w:rFonts w:ascii="仿宋_GB2312" w:eastAsia="仿宋_GB2312" w:hint="eastAsia"/>
          <w:sz w:val="28"/>
          <w:szCs w:val="28"/>
        </w:rPr>
        <w:t>市、</w:t>
      </w:r>
      <w:r w:rsidR="004566D0" w:rsidRPr="00757FAD">
        <w:rPr>
          <w:rFonts w:ascii="仿宋_GB2312" w:eastAsia="仿宋_GB2312"/>
          <w:sz w:val="28"/>
          <w:szCs w:val="28"/>
        </w:rPr>
        <w:t>Q</w:t>
      </w:r>
      <w:r w:rsidR="004566D0" w:rsidRPr="00757FAD">
        <w:rPr>
          <w:rFonts w:ascii="仿宋_GB2312" w:eastAsia="仿宋_GB2312" w:hint="eastAsia"/>
          <w:sz w:val="28"/>
          <w:szCs w:val="28"/>
        </w:rPr>
        <w:t>市计划加快推进数字城市的建设，当地运营商需根据网络容量规划模型获取城市经济发展和人口数量等信息进行5</w:t>
      </w:r>
      <w:r w:rsidR="004566D0" w:rsidRPr="00757FAD">
        <w:rPr>
          <w:rFonts w:ascii="仿宋_GB2312" w:eastAsia="仿宋_GB2312"/>
          <w:sz w:val="28"/>
          <w:szCs w:val="28"/>
        </w:rPr>
        <w:t>G</w:t>
      </w:r>
      <w:r w:rsidR="00880FA4">
        <w:rPr>
          <w:rFonts w:ascii="仿宋_GB2312" w:eastAsia="仿宋_GB2312" w:hint="eastAsia"/>
          <w:sz w:val="28"/>
          <w:szCs w:val="28"/>
        </w:rPr>
        <w:t>网络规划，作为运营商的5</w:t>
      </w:r>
      <w:r w:rsidR="00880FA4">
        <w:rPr>
          <w:rFonts w:ascii="仿宋_GB2312" w:eastAsia="仿宋_GB2312"/>
          <w:sz w:val="28"/>
          <w:szCs w:val="28"/>
        </w:rPr>
        <w:t>G</w:t>
      </w:r>
      <w:r w:rsidR="004566D0" w:rsidRPr="00757FAD">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757FAD" w:rsidRDefault="00EE0165" w:rsidP="00FC529B">
      <w:pPr>
        <w:pStyle w:val="3"/>
        <w:rPr>
          <w:rFonts w:ascii="仿宋_GB2312" w:eastAsia="仿宋_GB2312"/>
          <w:sz w:val="30"/>
          <w:szCs w:val="30"/>
        </w:rPr>
      </w:pPr>
      <w:r w:rsidRPr="00757FAD">
        <w:rPr>
          <w:rFonts w:ascii="仿宋_GB2312" w:eastAsia="仿宋_GB2312" w:hint="eastAsia"/>
          <w:sz w:val="30"/>
          <w:szCs w:val="30"/>
        </w:rPr>
        <w:t>2</w:t>
      </w:r>
      <w:r w:rsidR="00021E65" w:rsidRPr="00757FAD">
        <w:rPr>
          <w:rFonts w:ascii="仿宋_GB2312" w:eastAsia="仿宋_GB2312" w:hint="eastAsia"/>
          <w:sz w:val="30"/>
          <w:szCs w:val="30"/>
        </w:rPr>
        <w:t>.任务要求</w:t>
      </w:r>
    </w:p>
    <w:p w14:paraId="421DC2BF" w14:textId="77777777" w:rsidR="00A67426" w:rsidRPr="00757FAD"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757FAD">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w:t>
      </w:r>
      <w:r w:rsidRPr="00757FAD">
        <w:rPr>
          <w:rFonts w:ascii="仿宋_GB2312" w:eastAsia="仿宋_GB2312" w:hint="eastAsia"/>
          <w:sz w:val="28"/>
          <w:szCs w:val="28"/>
        </w:rPr>
        <w:lastRenderedPageBreak/>
        <w:t>要求。具体操作规范及任务要求如下：</w:t>
      </w:r>
    </w:p>
    <w:p w14:paraId="0AC4F3D4" w14:textId="6BDC7C4B" w:rsidR="00A67426" w:rsidRPr="00757FAD" w:rsidRDefault="00A67426" w:rsidP="00A67426">
      <w:pPr>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1）三个城市中已有设备、连线、参数均不可修改（赛事已设置自动监控，对原有配置数据改动一处扣1分，直到该项总分扣完为止）。</w:t>
      </w:r>
      <w:bookmarkStart w:id="5" w:name="_Hlk66984042"/>
      <w:r w:rsidRPr="00757FAD">
        <w:rPr>
          <w:rFonts w:ascii="仿宋_GB2312" w:eastAsia="仿宋_GB2312" w:hint="eastAsia"/>
          <w:sz w:val="28"/>
          <w:szCs w:val="28"/>
        </w:rPr>
        <w:t>三个城市采用NSA或SA组网模式，涵盖</w:t>
      </w:r>
      <w:r w:rsidR="00375E18" w:rsidRPr="00757FAD">
        <w:rPr>
          <w:rFonts w:ascii="仿宋_GB2312" w:eastAsia="仿宋_GB2312" w:hint="eastAsia"/>
          <w:sz w:val="28"/>
          <w:szCs w:val="28"/>
        </w:rPr>
        <w:t>Opti</w:t>
      </w:r>
      <w:r w:rsidRPr="00757FAD">
        <w:rPr>
          <w:rFonts w:ascii="仿宋_GB2312" w:eastAsia="仿宋_GB2312" w:hint="eastAsia"/>
          <w:sz w:val="28"/>
          <w:szCs w:val="28"/>
        </w:rPr>
        <w:t>on</w:t>
      </w:r>
      <w:r w:rsidR="00375E18" w:rsidRPr="00757FAD">
        <w:rPr>
          <w:rFonts w:ascii="仿宋_GB2312" w:eastAsia="仿宋_GB2312"/>
          <w:sz w:val="28"/>
          <w:szCs w:val="28"/>
        </w:rPr>
        <w:t xml:space="preserve"> </w:t>
      </w:r>
      <w:r w:rsidRPr="00757FAD">
        <w:rPr>
          <w:rFonts w:ascii="仿宋_GB2312" w:eastAsia="仿宋_GB2312" w:hint="eastAsia"/>
          <w:sz w:val="28"/>
          <w:szCs w:val="28"/>
        </w:rPr>
        <w:t>3x、Option</w:t>
      </w:r>
      <w:r w:rsidR="00375E18" w:rsidRPr="00757FAD">
        <w:rPr>
          <w:rFonts w:ascii="仿宋_GB2312" w:eastAsia="仿宋_GB2312"/>
          <w:sz w:val="28"/>
          <w:szCs w:val="28"/>
        </w:rPr>
        <w:t xml:space="preserve"> </w:t>
      </w:r>
      <w:r w:rsidRPr="00757FAD">
        <w:rPr>
          <w:rFonts w:ascii="仿宋_GB2312" w:eastAsia="仿宋_GB2312" w:hint="eastAsia"/>
          <w:sz w:val="28"/>
          <w:szCs w:val="28"/>
        </w:rPr>
        <w:t>2两种选项，其中Q市未部署核心网机房。</w:t>
      </w:r>
      <w:bookmarkEnd w:id="5"/>
    </w:p>
    <w:p w14:paraId="353BCD5B" w14:textId="065BE145" w:rsidR="00A67426" w:rsidRPr="00757FAD" w:rsidRDefault="00A67426" w:rsidP="00A67426">
      <w:pPr>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757FAD">
        <w:rPr>
          <w:rFonts w:eastAsia="仿宋_GB2312"/>
          <w:bCs/>
          <w:sz w:val="28"/>
          <w:szCs w:val="28"/>
        </w:rPr>
        <w:t>承载网、无线、核心网规划要求如下：</w:t>
      </w:r>
    </w:p>
    <w:p w14:paraId="487D641D" w14:textId="40F2A2AA" w:rsidR="00A67426" w:rsidRPr="00757FAD" w:rsidRDefault="00050605" w:rsidP="00A67426">
      <w:pPr>
        <w:autoSpaceDE w:val="0"/>
        <w:autoSpaceDN w:val="0"/>
        <w:adjustRightInd w:val="0"/>
        <w:spacing w:line="360" w:lineRule="auto"/>
        <w:rPr>
          <w:rFonts w:ascii="仿宋_GB2312" w:eastAsia="仿宋_GB2312"/>
          <w:sz w:val="28"/>
          <w:szCs w:val="28"/>
        </w:rPr>
      </w:pPr>
      <w:r w:rsidRPr="00757FAD">
        <w:rPr>
          <w:rFonts w:ascii="仿宋_GB2312" w:eastAsia="仿宋_GB2312" w:hint="eastAsia"/>
          <w:sz w:val="28"/>
          <w:szCs w:val="28"/>
        </w:rPr>
        <w:tab/>
      </w:r>
      <w:r w:rsidR="009D65E3" w:rsidRPr="00757FAD">
        <w:rPr>
          <w:rFonts w:ascii="仿宋_GB2312" w:eastAsia="仿宋_GB2312"/>
          <w:sz w:val="28"/>
          <w:szCs w:val="28"/>
        </w:rPr>
        <w:t xml:space="preserve"> </w:t>
      </w:r>
      <w:r w:rsidR="0081489A" w:rsidRPr="00757FAD">
        <w:rPr>
          <w:rFonts w:ascii="仿宋_GB2312" w:eastAsia="仿宋_GB2312" w:hint="eastAsia"/>
          <w:sz w:val="28"/>
          <w:szCs w:val="28"/>
        </w:rPr>
        <w:t>（</w:t>
      </w:r>
      <w:r w:rsidR="00A67426" w:rsidRPr="00757FAD">
        <w:rPr>
          <w:rFonts w:ascii="仿宋_GB2312" w:eastAsia="仿宋_GB2312" w:hint="eastAsia"/>
          <w:sz w:val="28"/>
          <w:szCs w:val="28"/>
        </w:rPr>
        <w:t>1）无线网配置要求</w:t>
      </w:r>
    </w:p>
    <w:p w14:paraId="0D768BD9" w14:textId="4D12D918" w:rsidR="00A67426" w:rsidRPr="00757FAD" w:rsidRDefault="00A67426" w:rsidP="00A23C3F">
      <w:pPr>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基站内小区频点、功率、PRACH等需按网络规划配置，每错一处扣0.1分。</w:t>
      </w:r>
      <w:r w:rsidR="00A8176B">
        <w:rPr>
          <w:rFonts w:ascii="仿宋_GB2312" w:eastAsia="仿宋_GB2312" w:hint="eastAsia"/>
          <w:sz w:val="28"/>
          <w:szCs w:val="28"/>
        </w:rPr>
        <w:t xml:space="preserve"> </w:t>
      </w:r>
    </w:p>
    <w:p w14:paraId="17DFB91C" w14:textId="548511D8" w:rsidR="00A67426" w:rsidRPr="00757FAD" w:rsidRDefault="0081489A" w:rsidP="009D65E3">
      <w:pPr>
        <w:autoSpaceDE w:val="0"/>
        <w:autoSpaceDN w:val="0"/>
        <w:adjustRightInd w:val="0"/>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w:t>
      </w:r>
      <w:r w:rsidR="00A67426" w:rsidRPr="00757FAD">
        <w:rPr>
          <w:rFonts w:ascii="仿宋_GB2312" w:eastAsia="仿宋_GB2312" w:hint="eastAsia"/>
          <w:sz w:val="28"/>
          <w:szCs w:val="28"/>
        </w:rPr>
        <w:t>2）承载网配置要求</w:t>
      </w:r>
    </w:p>
    <w:p w14:paraId="7CCD2044" w14:textId="25FC1E32" w:rsidR="00A67426" w:rsidRPr="00861B17" w:rsidRDefault="00861B17" w:rsidP="00861B17">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61B17">
        <w:rPr>
          <w:rFonts w:ascii="仿宋_GB2312" w:eastAsia="仿宋_GB2312" w:hAnsi="Times New Roman" w:cs="Times New Roman" w:hint="eastAsia"/>
          <w:sz w:val="28"/>
          <w:szCs w:val="28"/>
        </w:rPr>
        <w:t>①</w:t>
      </w:r>
      <w:r w:rsidR="00A67426" w:rsidRPr="00861B17">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68B164F1" w:rsidR="00A67426" w:rsidRPr="00861B17" w:rsidRDefault="00861B17" w:rsidP="00861B17">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861B17">
        <w:rPr>
          <w:rFonts w:ascii="仿宋_GB2312" w:eastAsia="仿宋_GB2312" w:hAnsi="Times New Roman" w:cs="Times New Roman" w:hint="eastAsia"/>
          <w:sz w:val="28"/>
          <w:szCs w:val="28"/>
        </w:rPr>
        <w:t>②</w:t>
      </w:r>
      <w:r w:rsidR="00A67426" w:rsidRPr="00861B17">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3ED8B2FF" w:rsidR="00A67426" w:rsidRPr="00861B17" w:rsidRDefault="00861B17" w:rsidP="00861B17">
      <w:pPr>
        <w:autoSpaceDE w:val="0"/>
        <w:autoSpaceDN w:val="0"/>
        <w:adjustRightInd w:val="0"/>
        <w:spacing w:line="360" w:lineRule="auto"/>
        <w:ind w:firstLineChars="200" w:firstLine="560"/>
        <w:rPr>
          <w:rFonts w:ascii="仿宋_GB2312" w:eastAsia="仿宋_GB2312"/>
          <w:sz w:val="28"/>
          <w:szCs w:val="28"/>
        </w:rPr>
      </w:pPr>
      <w:r w:rsidRPr="00861B17">
        <w:rPr>
          <w:rFonts w:ascii="仿宋_GB2312" w:eastAsia="仿宋_GB2312" w:hAnsi="Times New Roman" w:cs="Times New Roman" w:hint="eastAsia"/>
          <w:sz w:val="28"/>
          <w:szCs w:val="28"/>
        </w:rPr>
        <w:t>③</w:t>
      </w:r>
      <w:r w:rsidR="00A67426" w:rsidRPr="00861B17">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757FAD" w:rsidRDefault="0081489A" w:rsidP="0025640A">
      <w:pPr>
        <w:autoSpaceDE w:val="0"/>
        <w:autoSpaceDN w:val="0"/>
        <w:adjustRightInd w:val="0"/>
        <w:spacing w:line="360" w:lineRule="auto"/>
        <w:ind w:firstLineChars="200" w:firstLine="560"/>
        <w:rPr>
          <w:rFonts w:ascii="仿宋_GB2312" w:eastAsia="仿宋_GB2312"/>
          <w:sz w:val="28"/>
          <w:szCs w:val="28"/>
        </w:rPr>
      </w:pPr>
      <w:r w:rsidRPr="00757FAD">
        <w:rPr>
          <w:rFonts w:ascii="仿宋_GB2312" w:eastAsia="仿宋_GB2312" w:hint="eastAsia"/>
          <w:bCs/>
          <w:sz w:val="28"/>
          <w:szCs w:val="28"/>
        </w:rPr>
        <w:lastRenderedPageBreak/>
        <w:t>（</w:t>
      </w:r>
      <w:r w:rsidR="00A67426" w:rsidRPr="00757FAD">
        <w:rPr>
          <w:rFonts w:ascii="仿宋_GB2312" w:eastAsia="仿宋_GB2312" w:hint="eastAsia"/>
          <w:sz w:val="28"/>
          <w:szCs w:val="28"/>
        </w:rPr>
        <w:t>3）核心网配置要求</w:t>
      </w:r>
    </w:p>
    <w:p w14:paraId="2DDC76F1" w14:textId="096E9577" w:rsidR="00F81E92" w:rsidRPr="00757FAD" w:rsidRDefault="00861B17" w:rsidP="00861B17">
      <w:pPr>
        <w:pStyle w:val="a4"/>
        <w:autoSpaceDE w:val="0"/>
        <w:autoSpaceDN w:val="0"/>
        <w:adjustRightInd w:val="0"/>
        <w:spacing w:line="360" w:lineRule="auto"/>
        <w:ind w:firstLine="560"/>
        <w:rPr>
          <w:rFonts w:ascii="仿宋_GB2312" w:eastAsia="仿宋_GB2312" w:hAnsi="Times New Roman" w:cs="Times New Roman"/>
          <w:sz w:val="28"/>
          <w:szCs w:val="28"/>
        </w:rPr>
      </w:pPr>
      <w:r w:rsidRPr="00861B17">
        <w:rPr>
          <w:rFonts w:ascii="仿宋_GB2312" w:eastAsia="仿宋_GB2312" w:hAnsi="Times New Roman" w:cs="Times New Roman" w:hint="eastAsia"/>
          <w:sz w:val="28"/>
          <w:szCs w:val="28"/>
        </w:rPr>
        <w:t>①</w:t>
      </w:r>
      <w:r w:rsidR="00F81E92" w:rsidRPr="00757FAD">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02D61013" w:rsidR="00F81E92" w:rsidRPr="00757FAD" w:rsidRDefault="00861B17" w:rsidP="00861B17">
      <w:pPr>
        <w:pStyle w:val="a4"/>
        <w:autoSpaceDE w:val="0"/>
        <w:autoSpaceDN w:val="0"/>
        <w:adjustRightInd w:val="0"/>
        <w:spacing w:line="360" w:lineRule="auto"/>
        <w:ind w:firstLine="560"/>
        <w:rPr>
          <w:rFonts w:ascii="仿宋_GB2312" w:eastAsia="仿宋_GB2312" w:hAnsi="Times New Roman" w:cs="Times New Roman"/>
          <w:sz w:val="28"/>
          <w:szCs w:val="28"/>
        </w:rPr>
      </w:pPr>
      <w:r w:rsidRPr="00861B17">
        <w:rPr>
          <w:rFonts w:ascii="仿宋_GB2312" w:eastAsia="仿宋_GB2312" w:hAnsi="Times New Roman" w:cs="Times New Roman" w:hint="eastAsia"/>
          <w:sz w:val="28"/>
          <w:szCs w:val="28"/>
        </w:rPr>
        <w:t>②</w:t>
      </w:r>
      <w:r w:rsidR="00F81E92" w:rsidRPr="00757FAD">
        <w:rPr>
          <w:rFonts w:ascii="仿宋_GB2312" w:eastAsia="仿宋_GB2312" w:hAnsi="Times New Roman" w:cs="Times New Roman" w:hint="eastAsia"/>
          <w:sz w:val="28"/>
          <w:szCs w:val="28"/>
        </w:rPr>
        <w:t>根据核心网现有参数配置进行规划配置，如Option</w:t>
      </w:r>
      <w:r w:rsidR="00DB0D74" w:rsidRPr="00757FAD">
        <w:rPr>
          <w:rFonts w:ascii="仿宋_GB2312" w:eastAsia="仿宋_GB2312" w:hAnsi="Times New Roman" w:cs="Times New Roman"/>
          <w:sz w:val="28"/>
          <w:szCs w:val="28"/>
        </w:rPr>
        <w:t xml:space="preserve"> </w:t>
      </w:r>
      <w:r w:rsidR="00F81E92" w:rsidRPr="00757FAD">
        <w:rPr>
          <w:rFonts w:ascii="仿宋_GB2312" w:eastAsia="仿宋_GB2312" w:hAnsi="Times New Roman" w:cs="Times New Roman" w:hint="eastAsia"/>
          <w:sz w:val="28"/>
          <w:szCs w:val="28"/>
        </w:rPr>
        <w:t>3x组网下完成核心网MME网元与HSS网元的对接配置，Option</w:t>
      </w:r>
      <w:r w:rsidR="00DB0D74" w:rsidRPr="00757FAD">
        <w:rPr>
          <w:rFonts w:ascii="仿宋_GB2312" w:eastAsia="仿宋_GB2312" w:hAnsi="Times New Roman" w:cs="Times New Roman"/>
          <w:sz w:val="28"/>
          <w:szCs w:val="28"/>
        </w:rPr>
        <w:t xml:space="preserve"> </w:t>
      </w:r>
      <w:r w:rsidR="00F81E92" w:rsidRPr="00757FAD">
        <w:rPr>
          <w:rFonts w:ascii="仿宋_GB2312" w:eastAsia="仿宋_GB2312" w:hAnsi="Times New Roman" w:cs="Times New Roman"/>
          <w:sz w:val="28"/>
          <w:szCs w:val="28"/>
        </w:rPr>
        <w:t>2</w:t>
      </w:r>
      <w:r w:rsidR="00F81E92" w:rsidRPr="00757FAD">
        <w:rPr>
          <w:rFonts w:ascii="仿宋_GB2312" w:eastAsia="仿宋_GB2312" w:hAnsi="Times New Roman" w:cs="Times New Roman" w:hint="eastAsia"/>
          <w:sz w:val="28"/>
          <w:szCs w:val="28"/>
        </w:rPr>
        <w:t>组网下完成A</w:t>
      </w:r>
      <w:r w:rsidR="00F81E92" w:rsidRPr="00757FAD">
        <w:rPr>
          <w:rFonts w:ascii="仿宋_GB2312" w:eastAsia="仿宋_GB2312" w:hAnsi="Times New Roman" w:cs="Times New Roman"/>
          <w:sz w:val="28"/>
          <w:szCs w:val="28"/>
        </w:rPr>
        <w:t>MF</w:t>
      </w:r>
      <w:r w:rsidR="00F81E92" w:rsidRPr="00757FAD">
        <w:rPr>
          <w:rFonts w:ascii="仿宋_GB2312" w:eastAsia="仿宋_GB2312" w:hAnsi="Times New Roman" w:cs="Times New Roman" w:hint="eastAsia"/>
          <w:sz w:val="28"/>
          <w:szCs w:val="28"/>
        </w:rPr>
        <w:t>网元与S</w:t>
      </w:r>
      <w:r w:rsidR="00F81E92" w:rsidRPr="00757FAD">
        <w:rPr>
          <w:rFonts w:ascii="仿宋_GB2312" w:eastAsia="仿宋_GB2312" w:hAnsi="Times New Roman" w:cs="Times New Roman"/>
          <w:sz w:val="28"/>
          <w:szCs w:val="28"/>
        </w:rPr>
        <w:t>MF</w:t>
      </w:r>
      <w:r w:rsidR="00F81E92" w:rsidRPr="00757FAD">
        <w:rPr>
          <w:rFonts w:ascii="仿宋_GB2312" w:eastAsia="仿宋_GB2312" w:hAnsi="Times New Roman" w:cs="Times New Roman" w:hint="eastAsia"/>
          <w:sz w:val="28"/>
          <w:szCs w:val="28"/>
        </w:rPr>
        <w:t>网元的对接配置，每缺少一条，扣0.1分，每改动或删除一处已有参数，扣1分。</w:t>
      </w:r>
    </w:p>
    <w:p w14:paraId="0EC93A62" w14:textId="318E9256" w:rsidR="00F81E92" w:rsidRPr="00757FAD" w:rsidRDefault="00861B17" w:rsidP="00861B17">
      <w:pPr>
        <w:pStyle w:val="a4"/>
        <w:autoSpaceDE w:val="0"/>
        <w:autoSpaceDN w:val="0"/>
        <w:adjustRightInd w:val="0"/>
        <w:spacing w:line="360" w:lineRule="auto"/>
        <w:ind w:firstLine="560"/>
        <w:rPr>
          <w:rFonts w:ascii="仿宋_GB2312" w:eastAsia="仿宋_GB2312" w:hAnsi="Times New Roman" w:cs="Times New Roman"/>
          <w:sz w:val="28"/>
          <w:szCs w:val="28"/>
        </w:rPr>
      </w:pPr>
      <w:r w:rsidRPr="00861B17">
        <w:rPr>
          <w:rFonts w:ascii="仿宋_GB2312" w:eastAsia="仿宋_GB2312" w:hAnsi="Times New Roman" w:cs="Times New Roman" w:hint="eastAsia"/>
          <w:sz w:val="28"/>
          <w:szCs w:val="28"/>
        </w:rPr>
        <w:t>③</w:t>
      </w:r>
      <w:r w:rsidR="00F81E92" w:rsidRPr="00757FAD">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757FAD" w:rsidRDefault="00050605" w:rsidP="00130F33">
      <w:pPr>
        <w:spacing w:line="360" w:lineRule="auto"/>
        <w:rPr>
          <w:rFonts w:ascii="仿宋_GB2312" w:eastAsia="仿宋_GB2312"/>
          <w:bCs/>
          <w:sz w:val="28"/>
          <w:szCs w:val="28"/>
        </w:rPr>
      </w:pPr>
      <w:r w:rsidRPr="00757FAD">
        <w:rPr>
          <w:rFonts w:ascii="仿宋_GB2312" w:eastAsia="仿宋_GB2312" w:hint="eastAsia"/>
          <w:sz w:val="28"/>
          <w:szCs w:val="28"/>
        </w:rPr>
        <w:tab/>
      </w:r>
      <w:r w:rsidR="003234BD" w:rsidRPr="00757FAD">
        <w:rPr>
          <w:rFonts w:ascii="仿宋_GB2312" w:eastAsia="仿宋_GB2312"/>
          <w:sz w:val="28"/>
          <w:szCs w:val="28"/>
        </w:rPr>
        <w:t>3</w:t>
      </w:r>
      <w:r w:rsidR="003234BD" w:rsidRPr="00757FAD">
        <w:rPr>
          <w:rFonts w:ascii="仿宋_GB2312" w:eastAsia="仿宋_GB2312" w:hint="eastAsia"/>
          <w:sz w:val="28"/>
          <w:szCs w:val="28"/>
        </w:rPr>
        <w:t>）</w:t>
      </w:r>
      <w:r w:rsidR="003234BD" w:rsidRPr="00757FAD">
        <w:rPr>
          <w:rFonts w:ascii="仿宋_GB2312" w:eastAsia="仿宋_GB2312" w:hint="eastAsia"/>
          <w:kern w:val="0"/>
          <w:sz w:val="28"/>
          <w:szCs w:val="28"/>
        </w:rPr>
        <w:t>规划计算按空得分，</w:t>
      </w:r>
      <w:r w:rsidR="003234BD" w:rsidRPr="00757FAD">
        <w:rPr>
          <w:rFonts w:ascii="仿宋_GB2312" w:eastAsia="仿宋_GB2312" w:hint="eastAsia"/>
          <w:sz w:val="28"/>
          <w:szCs w:val="28"/>
        </w:rPr>
        <w:t>各步骤的计算结果，均以商用网络规划的计算值，进行四舍五入或取整得出，</w:t>
      </w:r>
      <w:r w:rsidR="003234BD" w:rsidRPr="00757FAD">
        <w:rPr>
          <w:rFonts w:ascii="仿宋_GB2312" w:eastAsia="仿宋_GB2312" w:hint="eastAsia"/>
          <w:kern w:val="0"/>
          <w:sz w:val="28"/>
          <w:szCs w:val="28"/>
        </w:rPr>
        <w:t>并在答题卡上填写相应答案。</w:t>
      </w:r>
      <w:bookmarkEnd w:id="3"/>
    </w:p>
    <w:p w14:paraId="49420C30" w14:textId="6E2D4AF5" w:rsidR="006C5064" w:rsidRPr="00757FAD" w:rsidRDefault="00EE0165" w:rsidP="00FC529B">
      <w:pPr>
        <w:pStyle w:val="3"/>
        <w:rPr>
          <w:rFonts w:ascii="仿宋_GB2312" w:eastAsia="仿宋_GB2312"/>
          <w:sz w:val="30"/>
          <w:szCs w:val="30"/>
        </w:rPr>
      </w:pPr>
      <w:r w:rsidRPr="00757FAD">
        <w:rPr>
          <w:rFonts w:ascii="仿宋_GB2312" w:eastAsia="仿宋_GB2312" w:hint="eastAsia"/>
          <w:sz w:val="30"/>
          <w:szCs w:val="30"/>
        </w:rPr>
        <w:t>3</w:t>
      </w:r>
      <w:r w:rsidR="006C5064" w:rsidRPr="00757FAD">
        <w:rPr>
          <w:rFonts w:ascii="仿宋_GB2312" w:eastAsia="仿宋_GB2312" w:hint="eastAsia"/>
          <w:sz w:val="30"/>
          <w:szCs w:val="30"/>
        </w:rPr>
        <w:t>.任务</w:t>
      </w:r>
      <w:r w:rsidRPr="00757FAD">
        <w:rPr>
          <w:rFonts w:ascii="仿宋_GB2312" w:eastAsia="仿宋_GB2312" w:hint="eastAsia"/>
          <w:sz w:val="30"/>
          <w:szCs w:val="30"/>
        </w:rPr>
        <w:t>规划</w:t>
      </w:r>
    </w:p>
    <w:p w14:paraId="5FA7D718" w14:textId="091CDA41" w:rsidR="00367C3F" w:rsidRPr="00757FAD"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757FAD">
        <w:rPr>
          <w:rFonts w:ascii="仿宋_GB2312" w:eastAsia="仿宋_GB2312" w:hint="eastAsia"/>
          <w:kern w:val="0"/>
          <w:sz w:val="28"/>
          <w:szCs w:val="28"/>
        </w:rPr>
        <w:tab/>
      </w:r>
      <w:bookmarkEnd w:id="4"/>
      <w:bookmarkEnd w:id="6"/>
      <w:bookmarkEnd w:id="7"/>
      <w:bookmarkEnd w:id="8"/>
      <w:r w:rsidR="00367C3F" w:rsidRPr="00757FAD">
        <w:rPr>
          <w:rFonts w:ascii="仿宋_GB2312" w:eastAsia="仿宋_GB2312" w:hint="eastAsia"/>
          <w:kern w:val="0"/>
          <w:sz w:val="28"/>
          <w:szCs w:val="28"/>
        </w:rPr>
        <w:t>1）O市</w:t>
      </w:r>
    </w:p>
    <w:p w14:paraId="7721BB4C" w14:textId="77777777" w:rsidR="0000107D" w:rsidRDefault="0000107D" w:rsidP="0000107D">
      <w:pPr>
        <w:spacing w:line="360" w:lineRule="auto"/>
        <w:ind w:firstLineChars="200" w:firstLine="560"/>
        <w:rPr>
          <w:rFonts w:ascii="仿宋_GB2312" w:eastAsia="仿宋_GB2312"/>
          <w:kern w:val="0"/>
          <w:sz w:val="28"/>
          <w:szCs w:val="28"/>
        </w:rPr>
      </w:pPr>
      <w:r>
        <w:rPr>
          <w:rFonts w:ascii="仿宋_GB2312" w:eastAsia="仿宋_GB2312" w:hint="eastAsia"/>
          <w:kern w:val="0"/>
          <w:sz w:val="28"/>
          <w:szCs w:val="28"/>
        </w:rPr>
        <w:t>该市的建筑密集，用户高度集中，总移动上网用户数为113</w:t>
      </w:r>
      <w:r>
        <w:rPr>
          <w:rFonts w:ascii="仿宋_GB2312" w:eastAsia="仿宋_GB2312"/>
          <w:kern w:val="0"/>
          <w:sz w:val="28"/>
          <w:szCs w:val="28"/>
        </w:rPr>
        <w:t>0</w:t>
      </w:r>
      <w:r>
        <w:rPr>
          <w:rFonts w:ascii="仿宋_GB2312" w:eastAsia="仿宋_GB2312" w:hint="eastAsia"/>
          <w:kern w:val="0"/>
          <w:sz w:val="28"/>
          <w:szCs w:val="28"/>
        </w:rPr>
        <w:t>万，某运营商用户占比为</w:t>
      </w:r>
      <w:r>
        <w:rPr>
          <w:rFonts w:ascii="仿宋_GB2312" w:eastAsia="仿宋_GB2312"/>
          <w:kern w:val="0"/>
          <w:sz w:val="28"/>
          <w:szCs w:val="28"/>
        </w:rPr>
        <w:t>80</w:t>
      </w:r>
      <w:r>
        <w:rPr>
          <w:rFonts w:ascii="仿宋_GB2312" w:eastAsia="仿宋_GB2312" w:hint="eastAsia"/>
          <w:kern w:val="0"/>
          <w:sz w:val="28"/>
          <w:szCs w:val="28"/>
        </w:rPr>
        <w:t>%，规划覆盖区域</w:t>
      </w:r>
      <w:r>
        <w:rPr>
          <w:rFonts w:ascii="仿宋_GB2312" w:eastAsia="仿宋_GB2312"/>
          <w:kern w:val="0"/>
          <w:sz w:val="28"/>
          <w:szCs w:val="28"/>
        </w:rPr>
        <w:t>1</w:t>
      </w:r>
      <w:r>
        <w:rPr>
          <w:rFonts w:ascii="仿宋_GB2312" w:eastAsia="仿宋_GB2312" w:hint="eastAsia"/>
          <w:kern w:val="0"/>
          <w:sz w:val="28"/>
          <w:szCs w:val="28"/>
        </w:rPr>
        <w:t>430平方公里。初期建网计划采用SA Option 2组网，部署5G TDD无线网络，IP承载网汇聚、接入层采用环型拓扑。</w:t>
      </w:r>
    </w:p>
    <w:p w14:paraId="641B3C2E" w14:textId="03F5D764" w:rsidR="0000107D" w:rsidRDefault="0000107D" w:rsidP="0000107D">
      <w:pPr>
        <w:spacing w:line="360" w:lineRule="auto"/>
        <w:rPr>
          <w:rFonts w:ascii="仿宋_GB2312" w:eastAsia="仿宋_GB2312"/>
          <w:sz w:val="28"/>
          <w:szCs w:val="28"/>
        </w:rPr>
      </w:pPr>
      <w:r>
        <w:rPr>
          <w:rFonts w:ascii="仿宋_GB2312" w:eastAsia="仿宋_GB2312" w:hint="eastAsia"/>
          <w:kern w:val="0"/>
          <w:sz w:val="28"/>
          <w:szCs w:val="28"/>
        </w:rPr>
        <w:tab/>
        <w:t>无线环境方面，O市平均建筑高度约33m，街道宽度约</w:t>
      </w:r>
      <w:r>
        <w:rPr>
          <w:rFonts w:ascii="仿宋_GB2312" w:eastAsia="仿宋_GB2312"/>
          <w:kern w:val="0"/>
          <w:sz w:val="28"/>
          <w:szCs w:val="28"/>
        </w:rPr>
        <w:t>2</w:t>
      </w:r>
      <w:r>
        <w:rPr>
          <w:rFonts w:ascii="仿宋_GB2312" w:eastAsia="仿宋_GB2312" w:hint="eastAsia"/>
          <w:kern w:val="0"/>
          <w:sz w:val="28"/>
          <w:szCs w:val="28"/>
        </w:rPr>
        <w:t>3m，终端高度约1.</w:t>
      </w:r>
      <w:r>
        <w:rPr>
          <w:rFonts w:ascii="仿宋_GB2312" w:eastAsia="仿宋_GB2312"/>
          <w:kern w:val="0"/>
          <w:sz w:val="28"/>
          <w:szCs w:val="28"/>
        </w:rPr>
        <w:t>5</w:t>
      </w:r>
      <w:r>
        <w:rPr>
          <w:rFonts w:ascii="仿宋_GB2312" w:eastAsia="仿宋_GB2312" w:hint="eastAsia"/>
          <w:kern w:val="0"/>
          <w:sz w:val="28"/>
          <w:szCs w:val="28"/>
        </w:rPr>
        <w:t>7m，基站高度约</w:t>
      </w:r>
      <w:r>
        <w:rPr>
          <w:rFonts w:ascii="仿宋_GB2312" w:eastAsia="仿宋_GB2312"/>
          <w:kern w:val="0"/>
          <w:sz w:val="28"/>
          <w:szCs w:val="28"/>
        </w:rPr>
        <w:t>2</w:t>
      </w:r>
      <w:r>
        <w:rPr>
          <w:rFonts w:ascii="仿宋_GB2312" w:eastAsia="仿宋_GB2312" w:hint="eastAsia"/>
          <w:kern w:val="0"/>
          <w:sz w:val="28"/>
          <w:szCs w:val="28"/>
        </w:rPr>
        <w:t>6m，单个基站小区数为3个。</w:t>
      </w:r>
      <w:r>
        <w:rPr>
          <w:rFonts w:ascii="仿宋_GB2312" w:eastAsia="仿宋_GB2312" w:hint="eastAsia"/>
          <w:sz w:val="28"/>
          <w:szCs w:val="28"/>
        </w:rPr>
        <w:t>人体损耗</w:t>
      </w:r>
      <w:r>
        <w:rPr>
          <w:rFonts w:ascii="仿宋_GB2312" w:eastAsia="仿宋_GB2312" w:hint="eastAsia"/>
          <w:sz w:val="28"/>
          <w:szCs w:val="28"/>
        </w:rPr>
        <w:lastRenderedPageBreak/>
        <w:t>和线缆损耗可忽略不计，阴影衰落余量为15dB，对接增益为16dB，上行干扰余量为13dB，下行干扰余量为8dB</w:t>
      </w:r>
      <w:r w:rsidR="00880FA4">
        <w:rPr>
          <w:rFonts w:ascii="仿宋_GB2312" w:eastAsia="仿宋_GB2312" w:hint="eastAsia"/>
          <w:sz w:val="28"/>
          <w:szCs w:val="28"/>
        </w:rPr>
        <w:t>。穿透损耗与各无线小区频段相关，各频段的穿透损耗如</w:t>
      </w:r>
      <w:r>
        <w:rPr>
          <w:rFonts w:ascii="仿宋_GB2312" w:eastAsia="仿宋_GB2312" w:hint="eastAsia"/>
          <w:sz w:val="28"/>
          <w:szCs w:val="28"/>
        </w:rPr>
        <w:t>表</w:t>
      </w:r>
      <w:r w:rsidR="00880FA4">
        <w:rPr>
          <w:rFonts w:ascii="仿宋_GB2312" w:eastAsia="仿宋_GB2312" w:hint="eastAsia"/>
          <w:sz w:val="28"/>
          <w:szCs w:val="28"/>
        </w:rPr>
        <w:t>1</w:t>
      </w:r>
      <w:r>
        <w:rPr>
          <w:rFonts w:ascii="仿宋_GB2312" w:eastAsia="仿宋_GB2312" w:hint="eastAsia"/>
          <w:sz w:val="28"/>
          <w:szCs w:val="28"/>
        </w:rPr>
        <w:t>所示。</w:t>
      </w:r>
    </w:p>
    <w:p w14:paraId="03E0AE5F"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107D" w14:paraId="0EA30978" w14:textId="77777777" w:rsidTr="0008436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5D8E171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频段（G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2F18265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4C82D94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52D6493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01C2B2D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2552E9D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78E1EF3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0107D" w14:paraId="160EC5E2" w14:textId="77777777" w:rsidTr="0008436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FAEF71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1649230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0ED204A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2A08981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26BE762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73C795E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4ACF842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4FCA3B87" w14:textId="2B66C2DC" w:rsidR="0000107D" w:rsidRDefault="0000107D" w:rsidP="0000107D">
      <w:pPr>
        <w:spacing w:line="360" w:lineRule="auto"/>
        <w:rPr>
          <w:rFonts w:ascii="仿宋_GB2312" w:eastAsia="仿宋_GB2312"/>
          <w:kern w:val="0"/>
          <w:sz w:val="28"/>
          <w:szCs w:val="28"/>
        </w:rPr>
      </w:pPr>
      <w:r>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1</w:t>
      </w:r>
      <w:r>
        <w:rPr>
          <w:rFonts w:ascii="仿宋_GB2312" w:eastAsia="仿宋_GB2312" w:hint="eastAsia"/>
          <w:kern w:val="0"/>
          <w:sz w:val="28"/>
          <w:szCs w:val="28"/>
        </w:rPr>
        <w:t>占比达到74</w:t>
      </w:r>
      <w:r>
        <w:rPr>
          <w:rFonts w:ascii="仿宋_GB2312" w:eastAsia="仿宋_GB2312"/>
          <w:kern w:val="0"/>
          <w:sz w:val="28"/>
          <w:szCs w:val="28"/>
        </w:rPr>
        <w:t>%</w:t>
      </w:r>
      <w:r>
        <w:rPr>
          <w:rFonts w:ascii="仿宋_GB2312" w:eastAsia="仿宋_GB2312" w:hint="eastAsia"/>
          <w:kern w:val="0"/>
          <w:sz w:val="28"/>
          <w:szCs w:val="28"/>
        </w:rPr>
        <w:t>以上，本次规划主要考虑终端</w:t>
      </w:r>
      <w:r>
        <w:rPr>
          <w:rFonts w:ascii="仿宋_GB2312" w:eastAsia="仿宋_GB2312"/>
          <w:kern w:val="0"/>
          <w:sz w:val="28"/>
          <w:szCs w:val="28"/>
        </w:rPr>
        <w:t>1</w:t>
      </w:r>
      <w:r>
        <w:rPr>
          <w:rFonts w:ascii="仿宋_GB2312" w:eastAsia="仿宋_GB2312" w:hint="eastAsia"/>
          <w:kern w:val="0"/>
          <w:sz w:val="28"/>
          <w:szCs w:val="28"/>
        </w:rPr>
        <w:t>参数，其</w:t>
      </w:r>
      <w:r>
        <w:rPr>
          <w:rFonts w:ascii="仿宋_GB2312" w:eastAsia="仿宋_GB2312" w:hint="eastAsia"/>
          <w:sz w:val="28"/>
          <w:szCs w:val="28"/>
        </w:rPr>
        <w:t>终端灵敏度为-110dBm</w:t>
      </w:r>
      <w:r w:rsidR="00880FA4">
        <w:rPr>
          <w:rFonts w:ascii="仿宋_GB2312" w:eastAsia="仿宋_GB2312" w:hint="eastAsia"/>
          <w:kern w:val="0"/>
          <w:sz w:val="28"/>
          <w:szCs w:val="28"/>
        </w:rPr>
        <w:t>，各终端相关性能参数如</w:t>
      </w:r>
      <w:r>
        <w:rPr>
          <w:rFonts w:ascii="仿宋_GB2312" w:eastAsia="仿宋_GB2312" w:hint="eastAsia"/>
          <w:kern w:val="0"/>
          <w:sz w:val="28"/>
          <w:szCs w:val="28"/>
        </w:rPr>
        <w:t>表</w:t>
      </w:r>
      <w:r w:rsidR="00880FA4">
        <w:rPr>
          <w:rFonts w:ascii="仿宋_GB2312" w:eastAsia="仿宋_GB2312" w:hint="eastAsia"/>
          <w:kern w:val="0"/>
          <w:sz w:val="28"/>
          <w:szCs w:val="28"/>
        </w:rPr>
        <w:t>2所示</w:t>
      </w:r>
      <w:r>
        <w:rPr>
          <w:rFonts w:ascii="仿宋_GB2312" w:eastAsia="仿宋_GB2312" w:hint="eastAsia"/>
          <w:kern w:val="0"/>
          <w:sz w:val="28"/>
          <w:szCs w:val="28"/>
        </w:rPr>
        <w:t>。</w:t>
      </w:r>
    </w:p>
    <w:p w14:paraId="1C5A8E60"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00107D" w14:paraId="338A9C22" w14:textId="77777777" w:rsidTr="0008436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4B4A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A63DC0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3FC3B6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6E7FAFD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0107D" w14:paraId="42794421"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7949F1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4BA80DE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092AE50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4DA15CF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0107D" w14:paraId="07C5404F"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137873F"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0A4C4CE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2C2E618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0A5F5ED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0107D" w14:paraId="6939B241"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540DC0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1445133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kern w:val="0"/>
                <w:sz w:val="24"/>
              </w:rPr>
              <w:t>2</w:t>
            </w:r>
            <w:r>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38FFF52F"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w:t>
            </w:r>
            <w:r>
              <w:rPr>
                <w:rFonts w:ascii="仿宋_GB2312" w:eastAsia="仿宋_GB2312"/>
                <w:kern w:val="0"/>
                <w:sz w:val="24"/>
              </w:rPr>
              <w:t>2</w:t>
            </w:r>
            <w:r>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4E6DE6B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kern w:val="0"/>
                <w:sz w:val="24"/>
              </w:rPr>
              <w:t>2</w:t>
            </w:r>
            <w:r>
              <w:rPr>
                <w:rFonts w:ascii="仿宋_GB2312" w:eastAsia="仿宋_GB2312" w:hint="eastAsia"/>
                <w:kern w:val="0"/>
                <w:sz w:val="24"/>
              </w:rPr>
              <w:t>T</w:t>
            </w:r>
            <w:r>
              <w:rPr>
                <w:rFonts w:ascii="仿宋_GB2312" w:eastAsia="仿宋_GB2312"/>
                <w:kern w:val="0"/>
                <w:sz w:val="24"/>
              </w:rPr>
              <w:t>4</w:t>
            </w:r>
            <w:r>
              <w:rPr>
                <w:rFonts w:ascii="仿宋_GB2312" w:eastAsia="仿宋_GB2312" w:hint="eastAsia"/>
                <w:kern w:val="0"/>
                <w:sz w:val="24"/>
              </w:rPr>
              <w:t>R</w:t>
            </w:r>
          </w:p>
        </w:tc>
      </w:tr>
    </w:tbl>
    <w:p w14:paraId="65786065" w14:textId="19AECCEC" w:rsidR="0000107D" w:rsidRDefault="0000107D" w:rsidP="0000107D">
      <w:pPr>
        <w:spacing w:line="360" w:lineRule="auto"/>
        <w:rPr>
          <w:rFonts w:ascii="仿宋_GB2312" w:eastAsia="仿宋_GB2312"/>
          <w:kern w:val="0"/>
          <w:sz w:val="28"/>
          <w:szCs w:val="28"/>
        </w:rPr>
      </w:pPr>
      <w:r>
        <w:rPr>
          <w:rFonts w:ascii="仿宋_GB2312" w:eastAsia="仿宋_GB2312" w:hint="eastAsia"/>
          <w:sz w:val="28"/>
          <w:szCs w:val="28"/>
        </w:rPr>
        <w:tab/>
        <w:t>无线设备方面，</w:t>
      </w:r>
      <w:r>
        <w:rPr>
          <w:rFonts w:ascii="仿宋_GB2312" w:eastAsia="仿宋_GB2312" w:hint="eastAsia"/>
          <w:kern w:val="0"/>
          <w:sz w:val="28"/>
          <w:szCs w:val="28"/>
        </w:rPr>
        <w:t>O市该运营商有下表五款AAU 型号可供选择，各AAU</w:t>
      </w:r>
      <w:r w:rsidR="00880FA4">
        <w:rPr>
          <w:rFonts w:ascii="仿宋_GB2312" w:eastAsia="仿宋_GB2312" w:hint="eastAsia"/>
          <w:kern w:val="0"/>
          <w:sz w:val="28"/>
          <w:szCs w:val="28"/>
        </w:rPr>
        <w:t>性能参数如</w:t>
      </w:r>
      <w:r>
        <w:rPr>
          <w:rFonts w:ascii="仿宋_GB2312" w:eastAsia="仿宋_GB2312" w:hint="eastAsia"/>
          <w:kern w:val="0"/>
          <w:sz w:val="28"/>
          <w:szCs w:val="28"/>
        </w:rPr>
        <w:t>表</w:t>
      </w:r>
      <w:r w:rsidR="00880FA4">
        <w:rPr>
          <w:rFonts w:ascii="仿宋_GB2312" w:eastAsia="仿宋_GB2312" w:hint="eastAsia"/>
          <w:kern w:val="0"/>
          <w:sz w:val="28"/>
          <w:szCs w:val="28"/>
        </w:rPr>
        <w:t>3所示</w:t>
      </w:r>
      <w:r>
        <w:rPr>
          <w:rFonts w:ascii="仿宋_GB2312" w:eastAsia="仿宋_GB2312" w:hint="eastAsia"/>
          <w:kern w:val="0"/>
          <w:sz w:val="28"/>
          <w:szCs w:val="28"/>
        </w:rPr>
        <w:t>，AAU功率换算成</w:t>
      </w:r>
      <w:r>
        <w:rPr>
          <w:rFonts w:ascii="仿宋_GB2312" w:eastAsia="仿宋_GB2312" w:hint="eastAsia"/>
          <w:sz w:val="28"/>
          <w:szCs w:val="28"/>
        </w:rPr>
        <w:t>dBm时需向下取整，</w:t>
      </w:r>
      <w:r>
        <w:rPr>
          <w:rFonts w:ascii="仿宋_GB2312" w:eastAsia="仿宋_GB2312" w:hint="eastAsia"/>
          <w:kern w:val="0"/>
          <w:sz w:val="28"/>
          <w:szCs w:val="28"/>
        </w:rPr>
        <w:t>且其</w:t>
      </w:r>
      <w:r>
        <w:rPr>
          <w:rFonts w:ascii="仿宋_GB2312" w:eastAsia="仿宋_GB2312" w:hint="eastAsia"/>
          <w:sz w:val="28"/>
          <w:szCs w:val="28"/>
        </w:rPr>
        <w:t>基站灵敏度为-126dBm</w:t>
      </w:r>
      <w:r>
        <w:rPr>
          <w:rFonts w:ascii="仿宋_GB2312" w:eastAsia="仿宋_GB2312" w:hint="eastAsia"/>
          <w:kern w:val="0"/>
          <w:sz w:val="28"/>
          <w:szCs w:val="28"/>
        </w:rPr>
        <w:t>。</w:t>
      </w:r>
    </w:p>
    <w:p w14:paraId="5616FB66"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00107D" w14:paraId="511888E1" w14:textId="77777777" w:rsidTr="00861B17">
        <w:trPr>
          <w:trHeight w:val="20"/>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4AB769CC"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7962869B"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53D2DDCC"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5B93ADC1"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4B7DAC5D"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2F4A512A"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AAU333S</w:t>
            </w:r>
          </w:p>
        </w:tc>
      </w:tr>
      <w:tr w:rsidR="0000107D" w14:paraId="46D25504" w14:textId="77777777" w:rsidTr="00861B17">
        <w:trPr>
          <w:trHeight w:val="20"/>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5480AA9"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支持频段</w:t>
            </w:r>
          </w:p>
          <w:p w14:paraId="27CDD6F4"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1EBC1527"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308429B9"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59416CA8"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3DF249B0"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1301CAEB"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3400-3800</w:t>
            </w:r>
          </w:p>
        </w:tc>
      </w:tr>
      <w:tr w:rsidR="0000107D" w14:paraId="321412D3" w14:textId="77777777" w:rsidTr="00861B17">
        <w:trPr>
          <w:trHeight w:val="20"/>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0E144469"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3A912E56"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6EAB69F0"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410C0E14"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0684F2B4"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355FAA46"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200</w:t>
            </w:r>
          </w:p>
        </w:tc>
      </w:tr>
      <w:tr w:rsidR="0000107D" w14:paraId="0FE4DD93" w14:textId="77777777" w:rsidTr="00861B17">
        <w:trPr>
          <w:trHeight w:val="20"/>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472308DC"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2617C274"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788BB082"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21FF594C"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5C118C01"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2834E293"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18</w:t>
            </w:r>
          </w:p>
        </w:tc>
      </w:tr>
      <w:tr w:rsidR="0000107D" w14:paraId="4F2FEEAE" w14:textId="77777777" w:rsidTr="00861B17">
        <w:trPr>
          <w:trHeight w:val="20"/>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A14FE68"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支持带宽配置</w:t>
            </w:r>
          </w:p>
          <w:p w14:paraId="7270C9D9"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6BFC8383"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514E3831"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40CE9687"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50719401"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3047D7D6" w14:textId="77777777" w:rsidR="0000107D" w:rsidRDefault="0000107D" w:rsidP="00861B17">
            <w:pPr>
              <w:adjustRightInd w:val="0"/>
              <w:spacing w:line="400" w:lineRule="atLeast"/>
              <w:jc w:val="center"/>
              <w:rPr>
                <w:rFonts w:ascii="仿宋_GB2312" w:eastAsia="仿宋_GB2312"/>
                <w:kern w:val="0"/>
                <w:sz w:val="24"/>
              </w:rPr>
            </w:pPr>
            <w:r>
              <w:rPr>
                <w:rFonts w:ascii="仿宋_GB2312" w:eastAsia="仿宋_GB2312" w:hint="eastAsia"/>
                <w:kern w:val="0"/>
                <w:sz w:val="24"/>
              </w:rPr>
              <w:t xml:space="preserve">20 /40 /50 /60 /80 /100 </w:t>
            </w:r>
          </w:p>
        </w:tc>
      </w:tr>
    </w:tbl>
    <w:p w14:paraId="7CE45D0D" w14:textId="50BD2792" w:rsidR="0000107D" w:rsidRDefault="0000107D" w:rsidP="00F42408">
      <w:pPr>
        <w:spacing w:line="360" w:lineRule="auto"/>
        <w:ind w:firstLineChars="200" w:firstLine="560"/>
        <w:rPr>
          <w:rFonts w:ascii="仿宋_GB2312" w:eastAsia="仿宋_GB2312"/>
          <w:sz w:val="28"/>
          <w:szCs w:val="28"/>
        </w:rPr>
      </w:pPr>
      <w:r>
        <w:rPr>
          <w:rFonts w:ascii="仿宋_GB2312" w:eastAsia="仿宋_GB2312" w:hint="eastAsia"/>
          <w:sz w:val="28"/>
          <w:szCs w:val="28"/>
        </w:rPr>
        <w:lastRenderedPageBreak/>
        <w:t>无线参数方面，O市内规划覆盖范围内为低速移动场景，运营商计划使用BAND258频段中的频点来开通带宽为200M</w:t>
      </w:r>
      <w:r>
        <w:rPr>
          <w:rFonts w:ascii="仿宋_GB2312" w:eastAsia="仿宋_GB2312"/>
          <w:sz w:val="28"/>
          <w:szCs w:val="28"/>
        </w:rPr>
        <w:t>Hz</w:t>
      </w:r>
      <w:r>
        <w:rPr>
          <w:rFonts w:ascii="仿宋_GB2312" w:eastAsia="仿宋_GB2312" w:hint="eastAsia"/>
          <w:sz w:val="28"/>
          <w:szCs w:val="28"/>
        </w:rPr>
        <w:t>的5G站点，</w:t>
      </w:r>
      <w:bookmarkStart w:id="9" w:name="_Hlk105577008"/>
      <w:r>
        <w:rPr>
          <w:rFonts w:ascii="仿宋_GB2312" w:eastAsia="仿宋_GB2312" w:hint="eastAsia"/>
          <w:sz w:val="28"/>
          <w:szCs w:val="28"/>
        </w:rPr>
        <w:t>1小区下行中心载频为2050833，2小区下行中心载频为2060833，3小区中心载频为2065833，</w:t>
      </w:r>
      <w:bookmarkEnd w:id="9"/>
      <w:r>
        <w:rPr>
          <w:rFonts w:ascii="仿宋_GB2312" w:eastAsia="仿宋_GB2312" w:hint="eastAsia"/>
          <w:sz w:val="28"/>
          <w:szCs w:val="28"/>
        </w:rPr>
        <w:t>系统子载波间隔为</w:t>
      </w:r>
      <w:r w:rsidR="00BF38EF">
        <w:rPr>
          <w:rFonts w:ascii="仿宋_GB2312" w:eastAsia="仿宋_GB2312" w:hint="eastAsia"/>
          <w:sz w:val="28"/>
          <w:szCs w:val="28"/>
        </w:rPr>
        <w:t>60</w:t>
      </w:r>
      <w:r w:rsidR="00BF38EF">
        <w:rPr>
          <w:rFonts w:ascii="仿宋_GB2312" w:eastAsia="仿宋_GB2312"/>
          <w:sz w:val="28"/>
          <w:szCs w:val="28"/>
        </w:rPr>
        <w:t>k</w:t>
      </w:r>
      <w:r>
        <w:rPr>
          <w:rFonts w:ascii="仿宋_GB2312" w:eastAsia="仿宋_GB2312" w:hint="eastAsia"/>
          <w:sz w:val="28"/>
          <w:szCs w:val="28"/>
        </w:rPr>
        <w:t>Hz，采用DDDSU 1.25ms单周期帧结构，S时隙符号配比为10:1:3，上行开销比例为0.21，下行开销比例为0.3，单小区RRC最大用户数为</w:t>
      </w:r>
      <w:r>
        <w:rPr>
          <w:rFonts w:ascii="仿宋_GB2312" w:eastAsia="仿宋_GB2312"/>
          <w:sz w:val="28"/>
          <w:szCs w:val="28"/>
        </w:rPr>
        <w:t>7</w:t>
      </w:r>
      <w:r>
        <w:rPr>
          <w:rFonts w:ascii="仿宋_GB2312" w:eastAsia="仿宋_GB2312" w:hint="eastAsia"/>
          <w:sz w:val="28"/>
          <w:szCs w:val="28"/>
        </w:rPr>
        <w:t>30，上行缩放因子为0</w:t>
      </w:r>
      <w:r>
        <w:rPr>
          <w:rFonts w:ascii="仿宋_GB2312" w:eastAsia="仿宋_GB2312"/>
          <w:sz w:val="28"/>
          <w:szCs w:val="28"/>
        </w:rPr>
        <w:t>.</w:t>
      </w:r>
      <w:r>
        <w:rPr>
          <w:rFonts w:ascii="仿宋_GB2312" w:eastAsia="仿宋_GB2312" w:hint="eastAsia"/>
          <w:sz w:val="28"/>
          <w:szCs w:val="28"/>
        </w:rPr>
        <w:t>82，下行缩放因子为0.</w:t>
      </w:r>
      <w:r>
        <w:rPr>
          <w:rFonts w:ascii="仿宋_GB2312" w:eastAsia="仿宋_GB2312"/>
          <w:sz w:val="28"/>
          <w:szCs w:val="28"/>
        </w:rPr>
        <w:t>8</w:t>
      </w:r>
      <w:r>
        <w:rPr>
          <w:rFonts w:ascii="仿宋_GB2312" w:eastAsia="仿宋_GB2312" w:hint="eastAsia"/>
          <w:sz w:val="28"/>
          <w:szCs w:val="28"/>
        </w:rPr>
        <w:t>9，上下行编码效率均为0.</w:t>
      </w:r>
      <w:r>
        <w:rPr>
          <w:rFonts w:ascii="仿宋_GB2312" w:eastAsia="仿宋_GB2312"/>
          <w:sz w:val="28"/>
          <w:szCs w:val="28"/>
        </w:rPr>
        <w:t>8</w:t>
      </w:r>
      <w:r>
        <w:rPr>
          <w:rFonts w:ascii="仿宋_GB2312" w:eastAsia="仿宋_GB2312" w:hint="eastAsia"/>
          <w:sz w:val="28"/>
          <w:szCs w:val="28"/>
        </w:rPr>
        <w:t>8，R</w:t>
      </w:r>
      <w:r>
        <w:rPr>
          <w:rFonts w:ascii="仿宋_GB2312" w:eastAsia="仿宋_GB2312" w:hint="eastAsia"/>
          <w:sz w:val="28"/>
          <w:szCs w:val="28"/>
          <w:vertAlign w:val="subscript"/>
        </w:rPr>
        <w:t>max</w:t>
      </w:r>
      <w:r>
        <w:rPr>
          <w:rFonts w:ascii="仿宋_GB2312" w:eastAsia="仿宋_GB2312" w:hint="eastAsia"/>
          <w:sz w:val="28"/>
          <w:szCs w:val="28"/>
        </w:rPr>
        <w:t>为948/1024，上行速率转化因子为0.33，上行调制方式为256QAM，下行速率转化因子为0.36，下行调制方式为256QAM，</w:t>
      </w:r>
      <w:r>
        <w:rPr>
          <w:rFonts w:ascii="仿宋_GB2312" w:eastAsia="仿宋_GB2312" w:hint="eastAsia"/>
          <w:kern w:val="0"/>
          <w:sz w:val="28"/>
          <w:szCs w:val="28"/>
        </w:rPr>
        <w:t>激活用户在线比例为0.</w:t>
      </w:r>
      <w:r>
        <w:rPr>
          <w:rFonts w:ascii="仿宋_GB2312" w:eastAsia="仿宋_GB2312"/>
          <w:kern w:val="0"/>
          <w:sz w:val="28"/>
          <w:szCs w:val="28"/>
        </w:rPr>
        <w:t>12</w:t>
      </w:r>
      <w:r>
        <w:rPr>
          <w:rFonts w:ascii="仿宋_GB2312" w:eastAsia="仿宋_GB2312" w:hint="eastAsia"/>
          <w:kern w:val="0"/>
          <w:sz w:val="28"/>
          <w:szCs w:val="28"/>
        </w:rPr>
        <w:t>，</w:t>
      </w:r>
      <w:r>
        <w:rPr>
          <w:rFonts w:ascii="仿宋_GB2312" w:eastAsia="仿宋_GB2312" w:hint="eastAsia"/>
          <w:sz w:val="28"/>
          <w:szCs w:val="28"/>
        </w:rPr>
        <w:t>热点区域扩容比例为1.</w:t>
      </w:r>
      <w:r>
        <w:rPr>
          <w:rFonts w:ascii="仿宋_GB2312" w:eastAsia="仿宋_GB2312"/>
          <w:sz w:val="28"/>
          <w:szCs w:val="28"/>
        </w:rPr>
        <w:t>5</w:t>
      </w:r>
      <w:r>
        <w:rPr>
          <w:rFonts w:ascii="仿宋_GB2312" w:eastAsia="仿宋_GB2312" w:hint="eastAsia"/>
          <w:sz w:val="28"/>
          <w:szCs w:val="28"/>
        </w:rPr>
        <w:t>3，4G小区覆盖半径约为630m。PRACH参数规划根据实际网络配置情况，</w:t>
      </w:r>
      <w:r w:rsidR="00F42408">
        <w:rPr>
          <w:rFonts w:ascii="仿宋_GB2312" w:eastAsia="仿宋_GB2312" w:hint="eastAsia"/>
          <w:sz w:val="28"/>
          <w:szCs w:val="28"/>
        </w:rPr>
        <w:t>参考附表1、附表2、附表3和附表4内容，</w:t>
      </w:r>
      <w:r>
        <w:rPr>
          <w:rFonts w:ascii="仿宋_GB2312" w:eastAsia="仿宋_GB2312" w:hint="eastAsia"/>
          <w:sz w:val="28"/>
          <w:szCs w:val="28"/>
        </w:rPr>
        <w:t>结合任务规划内容完成相关规划。</w:t>
      </w:r>
    </w:p>
    <w:p w14:paraId="5FD2C5BD" w14:textId="4CF45953" w:rsidR="0000107D" w:rsidRDefault="0000107D" w:rsidP="0000107D">
      <w:pPr>
        <w:pStyle w:val="a9"/>
        <w:jc w:val="both"/>
        <w:rPr>
          <w:rFonts w:ascii="仿宋_GB2312" w:eastAsia="仿宋_GB2312" w:hAnsi="Times New Roman" w:cs="Times New Roman"/>
        </w:rPr>
      </w:pPr>
      <w:r>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w:t>
      </w:r>
      <w:r>
        <w:rPr>
          <w:rFonts w:ascii="仿宋_GB2312" w:eastAsia="仿宋_GB2312" w:hAnsi="Times New Roman" w:cs="Times New Roman" w:hint="eastAsia"/>
          <w:lang w:val="en-US"/>
        </w:rPr>
        <w:t>7</w:t>
      </w:r>
      <w:r>
        <w:rPr>
          <w:rFonts w:ascii="仿宋_GB2312" w:eastAsia="仿宋_GB2312" w:hAnsi="Times New Roman" w:cs="Times New Roman" w:hint="eastAsia"/>
        </w:rPr>
        <w:t>0Mbps，4G MIMO单站三扇区吞吐量均值为</w:t>
      </w:r>
      <w:r>
        <w:rPr>
          <w:rFonts w:ascii="仿宋_GB2312" w:eastAsia="仿宋_GB2312" w:hAnsi="Times New Roman" w:cs="Times New Roman" w:hint="eastAsia"/>
          <w:lang w:val="en-US"/>
        </w:rPr>
        <w:t>81</w:t>
      </w:r>
      <w:r>
        <w:rPr>
          <w:rFonts w:ascii="仿宋_GB2312" w:eastAsia="仿宋_GB2312" w:hAnsi="Times New Roman" w:cs="Times New Roman" w:hint="eastAsia"/>
        </w:rPr>
        <w:t>0Mbps，4G基站带宽预留比为0.</w:t>
      </w:r>
      <w:r>
        <w:rPr>
          <w:rFonts w:ascii="仿宋_GB2312" w:eastAsia="仿宋_GB2312" w:hAnsi="Times New Roman" w:cs="Times New Roman"/>
        </w:rPr>
        <w:t>2</w:t>
      </w:r>
      <w:r>
        <w:rPr>
          <w:rFonts w:ascii="仿宋_GB2312" w:eastAsia="仿宋_GB2312" w:hAnsi="Times New Roman" w:cs="Times New Roman" w:hint="eastAsia"/>
          <w:lang w:val="en-US"/>
        </w:rPr>
        <w:t>2</w:t>
      </w:r>
      <w:r>
        <w:rPr>
          <w:rFonts w:ascii="仿宋_GB2312" w:eastAsia="仿宋_GB2312" w:hAnsi="Times New Roman" w:cs="Times New Roman" w:hint="eastAsia"/>
        </w:rPr>
        <w:t>，4G链路工作带宽占比为0.</w:t>
      </w:r>
      <w:r>
        <w:rPr>
          <w:rFonts w:ascii="仿宋_GB2312" w:eastAsia="仿宋_GB2312" w:hAnsi="Times New Roman" w:cs="Times New Roman" w:hint="eastAsia"/>
          <w:lang w:val="en-US"/>
        </w:rPr>
        <w:t>3</w:t>
      </w:r>
      <w:r>
        <w:rPr>
          <w:rFonts w:ascii="仿宋_GB2312" w:eastAsia="仿宋_GB2312" w:hAnsi="Times New Roman" w:cs="Times New Roman"/>
        </w:rPr>
        <w:t>5</w:t>
      </w:r>
      <w:r>
        <w:rPr>
          <w:rFonts w:ascii="仿宋_GB2312" w:eastAsia="仿宋_GB2312" w:hAnsi="Times New Roman" w:cs="Times New Roman" w:hint="eastAsia"/>
        </w:rPr>
        <w:t>，5G基站带宽预留比为0.</w:t>
      </w:r>
      <w:r>
        <w:rPr>
          <w:rFonts w:ascii="仿宋_GB2312" w:eastAsia="仿宋_GB2312" w:hAnsi="Times New Roman" w:cs="Times New Roman" w:hint="eastAsia"/>
          <w:lang w:val="en-US"/>
        </w:rPr>
        <w:t>3</w:t>
      </w:r>
      <w:r>
        <w:rPr>
          <w:rFonts w:ascii="仿宋_GB2312" w:eastAsia="仿宋_GB2312" w:hAnsi="Times New Roman" w:cs="Times New Roman"/>
        </w:rPr>
        <w:t>5</w:t>
      </w:r>
      <w:r>
        <w:rPr>
          <w:rFonts w:ascii="仿宋_GB2312" w:eastAsia="仿宋_GB2312" w:hAnsi="Times New Roman" w:cs="Times New Roman" w:hint="eastAsia"/>
        </w:rPr>
        <w:t>，单接入环可接入</w:t>
      </w:r>
      <w:r>
        <w:rPr>
          <w:rFonts w:ascii="仿宋_GB2312" w:eastAsia="仿宋_GB2312" w:hAnsi="Times New Roman" w:cs="Times New Roman" w:hint="eastAsia"/>
          <w:lang w:val="en-US"/>
        </w:rPr>
        <w:t>8</w:t>
      </w:r>
      <w:r>
        <w:rPr>
          <w:rFonts w:ascii="仿宋_GB2312" w:eastAsia="仿宋_GB2312" w:hAnsi="Times New Roman" w:cs="Times New Roman" w:hint="eastAsia"/>
        </w:rPr>
        <w:t>个5G基站或</w:t>
      </w:r>
      <w:r>
        <w:rPr>
          <w:rFonts w:ascii="仿宋_GB2312" w:eastAsia="仿宋_GB2312" w:hAnsi="Times New Roman" w:cs="Times New Roman"/>
        </w:rPr>
        <w:t>2</w:t>
      </w:r>
      <w:r>
        <w:rPr>
          <w:rFonts w:ascii="仿宋_GB2312" w:eastAsia="仿宋_GB2312" w:hAnsi="Times New Roman" w:cs="Times New Roman" w:hint="eastAsia"/>
          <w:lang w:val="en-US"/>
        </w:rPr>
        <w:t>5</w:t>
      </w:r>
      <w:r>
        <w:rPr>
          <w:rFonts w:ascii="仿宋_GB2312" w:eastAsia="仿宋_GB2312" w:hAnsi="Times New Roman" w:cs="Times New Roman" w:hint="eastAsia"/>
        </w:rPr>
        <w:t>个4G基站，单汇聚环下挂</w:t>
      </w:r>
      <w:r>
        <w:rPr>
          <w:rFonts w:ascii="仿宋_GB2312" w:eastAsia="仿宋_GB2312" w:hAnsi="Times New Roman" w:cs="Times New Roman" w:hint="eastAsia"/>
          <w:lang w:val="en-US"/>
        </w:rPr>
        <w:t>6</w:t>
      </w:r>
      <w:r>
        <w:rPr>
          <w:rFonts w:ascii="仿宋_GB2312" w:eastAsia="仿宋_GB2312" w:hAnsi="Times New Roman" w:cs="Times New Roman" w:hint="eastAsia"/>
        </w:rPr>
        <w:t>个接入环，单骨干汇聚点下挂</w:t>
      </w:r>
      <w:r>
        <w:rPr>
          <w:rFonts w:ascii="仿宋_GB2312" w:eastAsia="仿宋_GB2312" w:hAnsi="Times New Roman" w:cs="Times New Roman" w:hint="eastAsia"/>
          <w:lang w:val="en-US"/>
        </w:rPr>
        <w:t>7</w:t>
      </w:r>
      <w:r>
        <w:rPr>
          <w:rFonts w:ascii="仿宋_GB2312" w:eastAsia="仿宋_GB2312" w:hAnsi="Times New Roman" w:cs="Times New Roman" w:hint="eastAsia"/>
        </w:rPr>
        <w:t>个汇聚环，单核心层下挂</w:t>
      </w:r>
      <w:r>
        <w:rPr>
          <w:rFonts w:ascii="仿宋_GB2312" w:eastAsia="仿宋_GB2312" w:hAnsi="Times New Roman" w:cs="Times New Roman" w:hint="eastAsia"/>
          <w:lang w:val="en-US"/>
        </w:rPr>
        <w:t>5</w:t>
      </w:r>
      <w:r>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hint="eastAsia"/>
          <w:lang w:val="en-US"/>
        </w:rPr>
        <w:t>47</w:t>
      </w:r>
      <w:r>
        <w:rPr>
          <w:rFonts w:ascii="仿宋_GB2312" w:eastAsia="仿宋_GB2312" w:hAnsi="Times New Roman" w:cs="Times New Roman" w:hint="eastAsia"/>
        </w:rPr>
        <w:t>，骨干汇聚点带宽收敛比为0.</w:t>
      </w:r>
      <w:r>
        <w:rPr>
          <w:rFonts w:ascii="仿宋_GB2312" w:eastAsia="仿宋_GB2312" w:hAnsi="Times New Roman" w:cs="Times New Roman"/>
        </w:rPr>
        <w:t>3</w:t>
      </w:r>
      <w:r>
        <w:rPr>
          <w:rFonts w:ascii="仿宋_GB2312" w:eastAsia="仿宋_GB2312" w:hAnsi="Times New Roman" w:cs="Times New Roman" w:hint="eastAsia"/>
          <w:lang w:val="en-US"/>
        </w:rPr>
        <w:t>6</w:t>
      </w:r>
      <w:r>
        <w:rPr>
          <w:rFonts w:ascii="仿宋_GB2312" w:eastAsia="仿宋_GB2312" w:hAnsi="Times New Roman" w:cs="Times New Roman" w:hint="eastAsia"/>
        </w:rPr>
        <w:t>，核心层带宽收敛比为0.</w:t>
      </w:r>
      <w:r>
        <w:rPr>
          <w:rFonts w:ascii="仿宋_GB2312" w:eastAsia="仿宋_GB2312" w:hAnsi="Times New Roman" w:cs="Times New Roman" w:hint="eastAsia"/>
          <w:lang w:val="en-US"/>
        </w:rPr>
        <w:t>2</w:t>
      </w:r>
      <w:r>
        <w:rPr>
          <w:rFonts w:ascii="仿宋_GB2312" w:eastAsia="仿宋_GB2312" w:hAnsi="Times New Roman" w:cs="Times New Roman"/>
        </w:rPr>
        <w:t>6</w:t>
      </w:r>
      <w:r>
        <w:rPr>
          <w:rFonts w:ascii="仿宋_GB2312" w:eastAsia="仿宋_GB2312" w:hAnsi="Times New Roman" w:cs="Times New Roman" w:hint="eastAsia"/>
        </w:rPr>
        <w:t>。</w:t>
      </w:r>
    </w:p>
    <w:p w14:paraId="33F8D3FB" w14:textId="77777777" w:rsidR="0000107D" w:rsidRDefault="0000107D" w:rsidP="0000107D">
      <w:pPr>
        <w:pStyle w:val="a9"/>
        <w:jc w:val="both"/>
        <w:rPr>
          <w:rFonts w:ascii="仿宋_GB2312" w:eastAsia="仿宋_GB2312" w:hAnsi="Times New Roman" w:cs="Times New Roman"/>
        </w:rPr>
      </w:pPr>
      <w:r>
        <w:rPr>
          <w:rFonts w:ascii="仿宋_GB2312" w:eastAsia="仿宋_GB2312" w:hAnsi="Times New Roman" w:cs="Times New Roman" w:hint="eastAsia"/>
        </w:rPr>
        <w:tab/>
        <w:t>核心网方面，单VNF占用内存为</w:t>
      </w:r>
      <w:r>
        <w:rPr>
          <w:rFonts w:ascii="仿宋_GB2312" w:eastAsia="仿宋_GB2312" w:hAnsi="Times New Roman" w:cs="Times New Roman"/>
        </w:rPr>
        <w:t>4.</w:t>
      </w:r>
      <w:r>
        <w:rPr>
          <w:rFonts w:ascii="仿宋_GB2312" w:eastAsia="仿宋_GB2312" w:hAnsi="Times New Roman" w:cs="Times New Roman" w:hint="eastAsia"/>
          <w:lang w:val="en-US"/>
        </w:rPr>
        <w:t>3</w:t>
      </w:r>
      <w:r>
        <w:rPr>
          <w:rFonts w:ascii="仿宋_GB2312" w:eastAsia="仿宋_GB2312" w:hAnsi="Times New Roman" w:cs="Times New Roman" w:hint="eastAsia"/>
        </w:rPr>
        <w:t>GB，单VNF占用存储为</w:t>
      </w:r>
      <w:r>
        <w:rPr>
          <w:rFonts w:ascii="仿宋_GB2312" w:eastAsia="仿宋_GB2312" w:hAnsi="Times New Roman" w:cs="Times New Roman"/>
        </w:rPr>
        <w:t>1</w:t>
      </w:r>
      <w:r>
        <w:rPr>
          <w:rFonts w:ascii="仿宋_GB2312" w:eastAsia="仿宋_GB2312" w:hAnsi="Times New Roman" w:cs="Times New Roman" w:hint="eastAsia"/>
          <w:lang w:val="en-US"/>
        </w:rPr>
        <w:t>5</w:t>
      </w:r>
      <w:r>
        <w:rPr>
          <w:rFonts w:ascii="仿宋_GB2312" w:eastAsia="仿宋_GB2312" w:hAnsi="Times New Roman" w:cs="Times New Roman" w:hint="eastAsia"/>
        </w:rPr>
        <w:t>GB，单AMF支持站点数目为</w:t>
      </w:r>
      <w:r>
        <w:rPr>
          <w:rFonts w:ascii="仿宋_GB2312" w:eastAsia="仿宋_GB2312" w:hAnsi="Times New Roman" w:cs="Times New Roman"/>
        </w:rPr>
        <w:t>1</w:t>
      </w:r>
      <w:r>
        <w:rPr>
          <w:rFonts w:ascii="仿宋_GB2312" w:eastAsia="仿宋_GB2312" w:hAnsi="Times New Roman" w:cs="Times New Roman" w:hint="eastAsia"/>
          <w:lang w:val="en-US"/>
        </w:rPr>
        <w:t>3</w:t>
      </w:r>
      <w:r>
        <w:rPr>
          <w:rFonts w:ascii="仿宋_GB2312" w:eastAsia="仿宋_GB2312" w:hAnsi="Times New Roman" w:cs="Times New Roman"/>
        </w:rPr>
        <w:t>0</w:t>
      </w:r>
      <w:r>
        <w:rPr>
          <w:rFonts w:ascii="仿宋_GB2312" w:eastAsia="仿宋_GB2312" w:hAnsi="Times New Roman" w:cs="Times New Roman" w:hint="eastAsia"/>
        </w:rPr>
        <w:t>0个，单UPF支持站点数目为</w:t>
      </w:r>
      <w:r>
        <w:rPr>
          <w:rFonts w:ascii="仿宋_GB2312" w:eastAsia="仿宋_GB2312" w:hAnsi="Times New Roman" w:cs="Times New Roman"/>
        </w:rPr>
        <w:t>9</w:t>
      </w:r>
      <w:r>
        <w:rPr>
          <w:rFonts w:ascii="仿宋_GB2312" w:eastAsia="仿宋_GB2312" w:hAnsi="Times New Roman" w:cs="Times New Roman" w:hint="eastAsia"/>
          <w:lang w:val="en-US"/>
        </w:rPr>
        <w:t>9</w:t>
      </w:r>
      <w:r>
        <w:rPr>
          <w:rFonts w:ascii="仿宋_GB2312" w:eastAsia="仿宋_GB2312" w:hAnsi="Times New Roman" w:cs="Times New Roman" w:hint="eastAsia"/>
        </w:rPr>
        <w:t>0个，非对接无线VNF数量为</w:t>
      </w:r>
      <w:r>
        <w:rPr>
          <w:rFonts w:ascii="仿宋_GB2312" w:eastAsia="仿宋_GB2312" w:hAnsi="Times New Roman" w:cs="Times New Roman"/>
        </w:rPr>
        <w:t>1</w:t>
      </w:r>
      <w:r>
        <w:rPr>
          <w:rFonts w:ascii="仿宋_GB2312" w:eastAsia="仿宋_GB2312" w:hAnsi="Times New Roman" w:cs="Times New Roman" w:hint="eastAsia"/>
          <w:lang w:val="en-US"/>
        </w:rPr>
        <w:t>6</w:t>
      </w:r>
      <w:r>
        <w:rPr>
          <w:rFonts w:ascii="仿宋_GB2312" w:eastAsia="仿宋_GB2312" w:hAnsi="Times New Roman" w:cs="Times New Roman" w:hint="eastAsia"/>
        </w:rPr>
        <w:t>个，单服务器内存为</w:t>
      </w:r>
      <w:r>
        <w:rPr>
          <w:rFonts w:ascii="仿宋_GB2312" w:eastAsia="仿宋_GB2312" w:hAnsi="Times New Roman" w:cs="Times New Roman"/>
        </w:rPr>
        <w:t>256</w:t>
      </w:r>
      <w:r>
        <w:rPr>
          <w:rFonts w:ascii="仿宋_GB2312" w:eastAsia="仿宋_GB2312" w:hAnsi="Times New Roman" w:cs="Times New Roman" w:hint="eastAsia"/>
        </w:rPr>
        <w:t>GB，单服务器硬盘容量为</w:t>
      </w:r>
      <w:r>
        <w:rPr>
          <w:rFonts w:ascii="仿宋_GB2312" w:eastAsia="仿宋_GB2312" w:hAnsi="Times New Roman" w:cs="Times New Roman" w:hint="eastAsia"/>
          <w:lang w:val="en-US"/>
        </w:rPr>
        <w:lastRenderedPageBreak/>
        <w:t>3</w:t>
      </w:r>
      <w:r>
        <w:rPr>
          <w:rFonts w:ascii="仿宋_GB2312" w:eastAsia="仿宋_GB2312" w:hAnsi="Times New Roman" w:cs="Times New Roman"/>
        </w:rPr>
        <w:t>5</w:t>
      </w:r>
      <w:r>
        <w:rPr>
          <w:rFonts w:ascii="仿宋_GB2312" w:eastAsia="仿宋_GB2312" w:hAnsi="Times New Roman" w:cs="Times New Roman" w:hint="eastAsia"/>
        </w:rPr>
        <w:t>00GB。</w:t>
      </w:r>
    </w:p>
    <w:p w14:paraId="6BE9025F" w14:textId="77777777" w:rsidR="0000107D" w:rsidRDefault="0000107D" w:rsidP="0000107D">
      <w:pPr>
        <w:adjustRightInd w:val="0"/>
        <w:spacing w:line="360" w:lineRule="auto"/>
        <w:rPr>
          <w:rFonts w:ascii="仿宋_GB2312" w:eastAsia="仿宋_GB2312"/>
          <w:sz w:val="28"/>
          <w:szCs w:val="28"/>
        </w:rPr>
      </w:pPr>
      <w:r>
        <w:rPr>
          <w:rFonts w:ascii="仿宋_GB2312" w:eastAsia="仿宋_GB2312" w:hint="eastAsia"/>
          <w:sz w:val="28"/>
          <w:szCs w:val="28"/>
        </w:rPr>
        <w:tab/>
        <w:t xml:space="preserve"> 2）P市</w:t>
      </w:r>
    </w:p>
    <w:p w14:paraId="650CED92" w14:textId="77777777" w:rsidR="0000107D" w:rsidRDefault="0000107D" w:rsidP="0000107D">
      <w:pPr>
        <w:adjustRightInd w:val="0"/>
        <w:spacing w:line="360" w:lineRule="auto"/>
        <w:rPr>
          <w:rFonts w:ascii="仿宋_GB2312" w:eastAsia="仿宋_GB2312"/>
          <w:kern w:val="0"/>
          <w:sz w:val="28"/>
          <w:szCs w:val="28"/>
        </w:rPr>
      </w:pPr>
      <w:bookmarkStart w:id="10" w:name="_Hlk105505416"/>
      <w:r>
        <w:rPr>
          <w:rFonts w:ascii="仿宋_GB2312" w:eastAsia="仿宋_GB2312" w:hint="eastAsia"/>
          <w:sz w:val="28"/>
          <w:szCs w:val="28"/>
        </w:rPr>
        <w:tab/>
      </w:r>
      <w:r>
        <w:rPr>
          <w:rFonts w:ascii="仿宋_GB2312" w:eastAsia="仿宋_GB2312"/>
          <w:sz w:val="28"/>
          <w:szCs w:val="28"/>
        </w:rPr>
        <w:t xml:space="preserve"> </w:t>
      </w:r>
      <w:r>
        <w:rPr>
          <w:rFonts w:ascii="仿宋_GB2312" w:eastAsia="仿宋_GB2312" w:hint="eastAsia"/>
          <w:sz w:val="28"/>
          <w:szCs w:val="28"/>
        </w:rPr>
        <w:t>该市拥有多个商业购物中心，交通便捷，总移动上网用户数为950万，某运营商用户占比为</w:t>
      </w:r>
      <w:r>
        <w:rPr>
          <w:rFonts w:ascii="仿宋_GB2312" w:eastAsia="仿宋_GB2312"/>
          <w:sz w:val="28"/>
          <w:szCs w:val="28"/>
        </w:rPr>
        <w:t>50</w:t>
      </w:r>
      <w:r>
        <w:rPr>
          <w:rFonts w:ascii="仿宋_GB2312" w:eastAsia="仿宋_GB2312" w:hint="eastAsia"/>
          <w:sz w:val="28"/>
          <w:szCs w:val="28"/>
        </w:rPr>
        <w:t>%，规划覆盖区域为</w:t>
      </w:r>
      <w:r>
        <w:rPr>
          <w:rFonts w:ascii="仿宋_GB2312" w:eastAsia="仿宋_GB2312"/>
          <w:sz w:val="28"/>
          <w:szCs w:val="28"/>
        </w:rPr>
        <w:t>2</w:t>
      </w:r>
      <w:r>
        <w:rPr>
          <w:rFonts w:ascii="仿宋_GB2312" w:eastAsia="仿宋_GB2312" w:hint="eastAsia"/>
          <w:sz w:val="28"/>
          <w:szCs w:val="28"/>
        </w:rPr>
        <w:t>070平方公里。</w:t>
      </w:r>
      <w:r>
        <w:rPr>
          <w:rFonts w:ascii="仿宋_GB2312" w:eastAsia="仿宋_GB2312" w:hint="eastAsia"/>
          <w:kern w:val="0"/>
          <w:sz w:val="28"/>
          <w:szCs w:val="28"/>
        </w:rPr>
        <w:t>初期建网计划采用NSA Option 3x组网，部署5G TDD无线网络，IP承载网汇聚、接入层采用环型拓扑。</w:t>
      </w:r>
    </w:p>
    <w:p w14:paraId="3C02EC01" w14:textId="63E13141" w:rsidR="0000107D" w:rsidRDefault="0000107D" w:rsidP="0000107D">
      <w:pPr>
        <w:spacing w:line="360" w:lineRule="auto"/>
        <w:rPr>
          <w:rFonts w:ascii="仿宋_GB2312" w:eastAsia="仿宋_GB2312"/>
          <w:sz w:val="28"/>
          <w:szCs w:val="28"/>
        </w:rPr>
      </w:pPr>
      <w:r>
        <w:rPr>
          <w:rFonts w:ascii="仿宋_GB2312" w:eastAsia="仿宋_GB2312" w:hint="eastAsia"/>
          <w:sz w:val="28"/>
          <w:szCs w:val="28"/>
        </w:rPr>
        <w:tab/>
        <w:t>无线环境方面，P市的平均建筑高度约30m，街道宽度约</w:t>
      </w:r>
      <w:r>
        <w:rPr>
          <w:rFonts w:ascii="仿宋_GB2312" w:eastAsia="仿宋_GB2312"/>
          <w:sz w:val="28"/>
          <w:szCs w:val="28"/>
        </w:rPr>
        <w:t>2</w:t>
      </w:r>
      <w:r>
        <w:rPr>
          <w:rFonts w:ascii="仿宋_GB2312" w:eastAsia="仿宋_GB2312" w:hint="eastAsia"/>
          <w:sz w:val="28"/>
          <w:szCs w:val="28"/>
        </w:rPr>
        <w:t>0m，终端高度约1.7m，基站高度约</w:t>
      </w:r>
      <w:r>
        <w:rPr>
          <w:rFonts w:ascii="仿宋_GB2312" w:eastAsia="仿宋_GB2312"/>
          <w:sz w:val="28"/>
          <w:szCs w:val="28"/>
        </w:rPr>
        <w:t>2</w:t>
      </w:r>
      <w:r>
        <w:rPr>
          <w:rFonts w:ascii="仿宋_GB2312" w:eastAsia="仿宋_GB2312" w:hint="eastAsia"/>
          <w:sz w:val="28"/>
          <w:szCs w:val="28"/>
        </w:rPr>
        <w:t>7m，单个基站小区数为3个。人体损耗和线缆损耗可忽略不计，阴影衰落余量为13dB，对接增益为8dB。上行干扰余量为7dB，下行干扰余量为6dB</w:t>
      </w:r>
      <w:r w:rsidR="00880FA4">
        <w:rPr>
          <w:rFonts w:ascii="仿宋_GB2312" w:eastAsia="仿宋_GB2312" w:hint="eastAsia"/>
          <w:sz w:val="28"/>
          <w:szCs w:val="28"/>
        </w:rPr>
        <w:t>。穿透损耗与各无线小区频段相关，各频段的穿透损耗如</w:t>
      </w:r>
      <w:r>
        <w:rPr>
          <w:rFonts w:ascii="仿宋_GB2312" w:eastAsia="仿宋_GB2312" w:hint="eastAsia"/>
          <w:sz w:val="28"/>
          <w:szCs w:val="28"/>
        </w:rPr>
        <w:t>表</w:t>
      </w:r>
      <w:r w:rsidR="00880FA4">
        <w:rPr>
          <w:rFonts w:ascii="仿宋_GB2312" w:eastAsia="仿宋_GB2312" w:hint="eastAsia"/>
          <w:sz w:val="28"/>
          <w:szCs w:val="28"/>
        </w:rPr>
        <w:t>4</w:t>
      </w:r>
      <w:r>
        <w:rPr>
          <w:rFonts w:ascii="仿宋_GB2312" w:eastAsia="仿宋_GB2312" w:hint="eastAsia"/>
          <w:sz w:val="28"/>
          <w:szCs w:val="28"/>
        </w:rPr>
        <w:t>所示。</w:t>
      </w:r>
    </w:p>
    <w:p w14:paraId="5724C6C4"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107D" w14:paraId="602F929F" w14:textId="77777777" w:rsidTr="0008436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38EA365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频段（G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0C33084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1CD1B53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421802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043F3AF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08C57F1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1BA9E7D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0107D" w14:paraId="237A1CE0" w14:textId="77777777" w:rsidTr="0008436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C18B91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7B81DE0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402FAC9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7FFD65B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3734DCA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202AA9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3B57699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1EB27A25" w14:textId="131E9122" w:rsidR="0000107D" w:rsidRDefault="0000107D" w:rsidP="0000107D">
      <w:pPr>
        <w:pStyle w:val="a9"/>
        <w:rPr>
          <w:rFonts w:ascii="仿宋_GB2312" w:eastAsia="仿宋_GB2312" w:hAnsi="Times New Roman" w:cs="Times New Roman"/>
        </w:rPr>
      </w:pPr>
      <w:r>
        <w:rPr>
          <w:rFonts w:ascii="仿宋_GB2312" w:eastAsia="仿宋_GB2312" w:hAnsi="Times New Roman" w:cs="Times New Roman" w:hint="eastAsia"/>
          <w:lang w:val="en-US" w:bidi="ar-SA"/>
        </w:rPr>
        <w:tab/>
      </w:r>
      <w:r>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3</w:t>
      </w:r>
      <w:r>
        <w:rPr>
          <w:rFonts w:ascii="仿宋_GB2312" w:eastAsia="仿宋_GB2312" w:hAnsi="Times New Roman" w:cs="Times New Roman" w:hint="eastAsia"/>
        </w:rPr>
        <w:t>占比达到</w:t>
      </w:r>
      <w:r>
        <w:rPr>
          <w:rFonts w:ascii="仿宋_GB2312" w:eastAsia="仿宋_GB2312" w:hAnsi="Times New Roman" w:cs="Times New Roman" w:hint="eastAsia"/>
          <w:lang w:val="en-US"/>
        </w:rPr>
        <w:t>87</w:t>
      </w:r>
      <w:r>
        <w:rPr>
          <w:rFonts w:ascii="仿宋_GB2312" w:eastAsia="仿宋_GB2312" w:hAnsi="Times New Roman" w:cs="Times New Roman" w:hint="eastAsia"/>
        </w:rPr>
        <w:t>%以上，本次规划主要考虑终端</w:t>
      </w:r>
      <w:r>
        <w:rPr>
          <w:rFonts w:ascii="仿宋_GB2312" w:eastAsia="仿宋_GB2312" w:hAnsi="Times New Roman" w:cs="Times New Roman"/>
        </w:rPr>
        <w:t>3</w:t>
      </w:r>
      <w:r>
        <w:rPr>
          <w:rFonts w:ascii="仿宋_GB2312" w:eastAsia="仿宋_GB2312" w:hAnsi="Times New Roman" w:cs="Times New Roman" w:hint="eastAsia"/>
        </w:rPr>
        <w:t>参数，终端灵敏度为-10</w:t>
      </w:r>
      <w:r>
        <w:rPr>
          <w:rFonts w:ascii="仿宋_GB2312" w:eastAsia="仿宋_GB2312" w:hAnsi="Times New Roman" w:cs="Times New Roman" w:hint="eastAsia"/>
          <w:lang w:val="en-US"/>
        </w:rPr>
        <w:t>7</w:t>
      </w:r>
      <w:r>
        <w:rPr>
          <w:rFonts w:ascii="仿宋_GB2312" w:eastAsia="仿宋_GB2312" w:hAnsi="Times New Roman" w:cs="Times New Roman" w:hint="eastAsia"/>
        </w:rPr>
        <w:t>dBm</w:t>
      </w:r>
      <w:r w:rsidR="00880FA4">
        <w:rPr>
          <w:rFonts w:ascii="仿宋_GB2312" w:eastAsia="仿宋_GB2312" w:hAnsi="Times New Roman" w:cs="Times New Roman" w:hint="eastAsia"/>
        </w:rPr>
        <w:t>。各终端相关性能参数如</w:t>
      </w:r>
      <w:r>
        <w:rPr>
          <w:rFonts w:ascii="仿宋_GB2312" w:eastAsia="仿宋_GB2312" w:hAnsi="Times New Roman" w:cs="Times New Roman" w:hint="eastAsia"/>
        </w:rPr>
        <w:t>表</w:t>
      </w:r>
      <w:r w:rsidR="00880FA4">
        <w:rPr>
          <w:rFonts w:ascii="仿宋_GB2312" w:eastAsia="仿宋_GB2312" w:hAnsi="Times New Roman" w:cs="Times New Roman" w:hint="eastAsia"/>
        </w:rPr>
        <w:t>5所示</w:t>
      </w:r>
      <w:r>
        <w:rPr>
          <w:rFonts w:ascii="仿宋_GB2312" w:eastAsia="仿宋_GB2312" w:hAnsi="Times New Roman" w:cs="Times New Roman" w:hint="eastAsia"/>
        </w:rPr>
        <w:t>，在NSA组网下，终端接入5G网络的最大功率为终端支持的最大发射功率的一半，且上行只支持单流传输。</w:t>
      </w:r>
    </w:p>
    <w:p w14:paraId="40049CD5"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00107D" w14:paraId="1E4040B1" w14:textId="77777777" w:rsidTr="0008436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1647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C78990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992786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322EF3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0107D" w14:paraId="5C1EEBB8"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1FE77D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3A47DC5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1DC53F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C8DEF3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0107D" w14:paraId="2BF4B44C"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945CA6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7572EC7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54E5A42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08D69A9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0107D" w14:paraId="5F4F340B"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5B5989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02AC59B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28FA681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297742E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r>
    </w:tbl>
    <w:p w14:paraId="7C8C81CE" w14:textId="2F99F6EE" w:rsidR="0000107D" w:rsidRDefault="0000107D" w:rsidP="0000107D">
      <w:pPr>
        <w:spacing w:line="360" w:lineRule="auto"/>
        <w:rPr>
          <w:rFonts w:ascii="仿宋_GB2312" w:eastAsia="仿宋_GB2312"/>
          <w:kern w:val="0"/>
          <w:sz w:val="28"/>
          <w:szCs w:val="28"/>
        </w:rPr>
      </w:pPr>
      <w:r>
        <w:rPr>
          <w:rFonts w:ascii="仿宋_GB2312" w:eastAsia="仿宋_GB2312" w:hint="eastAsia"/>
          <w:sz w:val="28"/>
          <w:szCs w:val="28"/>
        </w:rPr>
        <w:lastRenderedPageBreak/>
        <w:tab/>
        <w:t>无线设备方面，</w:t>
      </w:r>
      <w:r>
        <w:rPr>
          <w:rFonts w:ascii="仿宋_GB2312" w:eastAsia="仿宋_GB2312" w:hint="eastAsia"/>
          <w:kern w:val="0"/>
          <w:sz w:val="28"/>
          <w:szCs w:val="28"/>
        </w:rPr>
        <w:t>P市该运营商有以下五款AAU型号可供选择，各AAU</w:t>
      </w:r>
      <w:r w:rsidR="00880FA4">
        <w:rPr>
          <w:rFonts w:ascii="仿宋_GB2312" w:eastAsia="仿宋_GB2312" w:hint="eastAsia"/>
          <w:kern w:val="0"/>
          <w:sz w:val="28"/>
          <w:szCs w:val="28"/>
        </w:rPr>
        <w:t>性能参数如</w:t>
      </w:r>
      <w:r>
        <w:rPr>
          <w:rFonts w:ascii="仿宋_GB2312" w:eastAsia="仿宋_GB2312" w:hint="eastAsia"/>
          <w:kern w:val="0"/>
          <w:sz w:val="28"/>
          <w:szCs w:val="28"/>
        </w:rPr>
        <w:t>表</w:t>
      </w:r>
      <w:r w:rsidR="00880FA4">
        <w:rPr>
          <w:rFonts w:ascii="仿宋_GB2312" w:eastAsia="仿宋_GB2312" w:hint="eastAsia"/>
          <w:kern w:val="0"/>
          <w:sz w:val="28"/>
          <w:szCs w:val="28"/>
        </w:rPr>
        <w:t>6所示</w:t>
      </w:r>
      <w:r>
        <w:rPr>
          <w:rFonts w:ascii="仿宋_GB2312" w:eastAsia="仿宋_GB2312" w:hint="eastAsia"/>
          <w:kern w:val="0"/>
          <w:sz w:val="28"/>
          <w:szCs w:val="28"/>
        </w:rPr>
        <w:t>，AAU功率换算成</w:t>
      </w:r>
      <w:r>
        <w:rPr>
          <w:rFonts w:ascii="仿宋_GB2312" w:eastAsia="仿宋_GB2312" w:hint="eastAsia"/>
          <w:sz w:val="28"/>
          <w:szCs w:val="28"/>
        </w:rPr>
        <w:t>dBm时需向下取整，</w:t>
      </w:r>
      <w:r>
        <w:rPr>
          <w:rFonts w:ascii="仿宋_GB2312" w:eastAsia="仿宋_GB2312" w:hint="eastAsia"/>
          <w:kern w:val="0"/>
          <w:sz w:val="28"/>
          <w:szCs w:val="28"/>
        </w:rPr>
        <w:t>其</w:t>
      </w:r>
      <w:r>
        <w:rPr>
          <w:rFonts w:ascii="仿宋_GB2312" w:eastAsia="仿宋_GB2312" w:hint="eastAsia"/>
          <w:sz w:val="28"/>
          <w:szCs w:val="28"/>
        </w:rPr>
        <w:t>基站灵敏度为-110dBm</w:t>
      </w:r>
      <w:r>
        <w:rPr>
          <w:rFonts w:ascii="仿宋_GB2312" w:eastAsia="仿宋_GB2312" w:hint="eastAsia"/>
          <w:kern w:val="0"/>
          <w:sz w:val="28"/>
          <w:szCs w:val="28"/>
        </w:rPr>
        <w:t>。</w:t>
      </w:r>
    </w:p>
    <w:p w14:paraId="355CA6AF"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0107D" w14:paraId="4EDB678B" w14:textId="77777777" w:rsidTr="00F42408">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3E73625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6B8F6FA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78BA41C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1C7AB52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2A85749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5CD768C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AAU333H</w:t>
            </w:r>
          </w:p>
        </w:tc>
      </w:tr>
      <w:tr w:rsidR="0000107D" w14:paraId="39C42101"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22023C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支持频段（M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360857F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79226E3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38EA767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15CF884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55ABC57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3400-3800</w:t>
            </w:r>
          </w:p>
        </w:tc>
      </w:tr>
      <w:tr w:rsidR="0000107D" w14:paraId="788BC809"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432FFF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2392E0C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54C60CA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4CE0651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579412C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66A239A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r>
      <w:tr w:rsidR="0000107D" w14:paraId="4E9EA048"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585FCD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204118B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7C5E448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4777C84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594B58E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A9DB11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r>
      <w:tr w:rsidR="0000107D" w14:paraId="1EE439F6" w14:textId="77777777" w:rsidTr="00F42408">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677D27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支持带宽配置（M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2DD1A65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5EE787F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7358BEB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2E99491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49961D0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r>
    </w:tbl>
    <w:p w14:paraId="3490507C" w14:textId="4D02AE7A" w:rsidR="0000107D" w:rsidRDefault="0000107D" w:rsidP="0000107D">
      <w:pPr>
        <w:spacing w:line="360" w:lineRule="auto"/>
        <w:ind w:firstLineChars="200" w:firstLine="560"/>
        <w:rPr>
          <w:rFonts w:ascii="仿宋_GB2312" w:eastAsia="仿宋_GB2312"/>
        </w:rPr>
      </w:pPr>
      <w:r>
        <w:rPr>
          <w:rFonts w:ascii="仿宋_GB2312" w:eastAsia="仿宋_GB2312" w:hint="eastAsia"/>
          <w:sz w:val="28"/>
          <w:szCs w:val="28"/>
        </w:rPr>
        <w:t>无线参数方面，P市内规划覆盖范围内为低速移动场景，</w:t>
      </w:r>
      <w:bookmarkStart w:id="11" w:name="_Hlk105506718"/>
      <w:bookmarkStart w:id="12" w:name="_Hlk106271042"/>
      <w:r>
        <w:rPr>
          <w:rFonts w:ascii="仿宋_GB2312" w:eastAsia="仿宋_GB2312" w:hint="eastAsia"/>
          <w:sz w:val="28"/>
          <w:szCs w:val="28"/>
        </w:rPr>
        <w:t>运营商计划使用BAND79频段中的频点来开通带宽为100M</w:t>
      </w:r>
      <w:r>
        <w:rPr>
          <w:rFonts w:ascii="仿宋_GB2312" w:eastAsia="仿宋_GB2312"/>
          <w:sz w:val="28"/>
          <w:szCs w:val="28"/>
        </w:rPr>
        <w:t>H</w:t>
      </w:r>
      <w:r>
        <w:rPr>
          <w:rFonts w:ascii="仿宋_GB2312" w:eastAsia="仿宋_GB2312" w:hint="eastAsia"/>
          <w:sz w:val="28"/>
          <w:szCs w:val="28"/>
        </w:rPr>
        <w:t>z的5G站点，1小区下行中心载频为723340，2小区下行中心载频为726680，3小区中心载频为730000，</w:t>
      </w:r>
      <w:bookmarkEnd w:id="11"/>
      <w:r>
        <w:rPr>
          <w:rFonts w:ascii="仿宋_GB2312" w:eastAsia="仿宋_GB2312" w:hint="eastAsia"/>
          <w:sz w:val="28"/>
          <w:szCs w:val="28"/>
        </w:rPr>
        <w:t>系统子载波间隔为</w:t>
      </w:r>
      <w:r w:rsidR="00890BB9">
        <w:rPr>
          <w:rFonts w:ascii="仿宋_GB2312" w:eastAsia="仿宋_GB2312" w:hint="eastAsia"/>
          <w:sz w:val="28"/>
          <w:szCs w:val="28"/>
        </w:rPr>
        <w:t>30k</w:t>
      </w:r>
      <w:r>
        <w:rPr>
          <w:rFonts w:ascii="仿宋_GB2312" w:eastAsia="仿宋_GB2312" w:hint="eastAsia"/>
          <w:sz w:val="28"/>
          <w:szCs w:val="28"/>
        </w:rPr>
        <w:t>Hz，采用DDDDDDDSUU 5ms单周期帧结构，S时隙符号配比为10:1:3，</w:t>
      </w:r>
      <w:bookmarkEnd w:id="12"/>
      <w:r>
        <w:rPr>
          <w:rFonts w:ascii="仿宋_GB2312" w:eastAsia="仿宋_GB2312" w:hint="eastAsia"/>
          <w:sz w:val="28"/>
          <w:szCs w:val="28"/>
        </w:rPr>
        <w:t>上行开销比例为0.</w:t>
      </w:r>
      <w:r>
        <w:rPr>
          <w:rFonts w:ascii="仿宋_GB2312" w:eastAsia="仿宋_GB2312"/>
          <w:sz w:val="28"/>
          <w:szCs w:val="28"/>
        </w:rPr>
        <w:t>1</w:t>
      </w:r>
      <w:r>
        <w:rPr>
          <w:rFonts w:ascii="仿宋_GB2312" w:eastAsia="仿宋_GB2312" w:hint="eastAsia"/>
          <w:sz w:val="28"/>
          <w:szCs w:val="28"/>
        </w:rPr>
        <w:t>5，下行开销比例为0.21，单小区RRC最大用户数为</w:t>
      </w:r>
      <w:r>
        <w:rPr>
          <w:rFonts w:ascii="仿宋_GB2312" w:eastAsia="仿宋_GB2312"/>
          <w:sz w:val="28"/>
          <w:szCs w:val="28"/>
        </w:rPr>
        <w:t>6</w:t>
      </w:r>
      <w:r>
        <w:rPr>
          <w:rFonts w:ascii="仿宋_GB2312" w:eastAsia="仿宋_GB2312" w:hint="eastAsia"/>
          <w:sz w:val="28"/>
          <w:szCs w:val="28"/>
        </w:rPr>
        <w:t>40，上行缩放因子为0.83，下行缩放因子为0.9</w:t>
      </w:r>
      <w:r>
        <w:rPr>
          <w:rFonts w:ascii="仿宋_GB2312" w:eastAsia="仿宋_GB2312"/>
          <w:sz w:val="28"/>
          <w:szCs w:val="28"/>
        </w:rPr>
        <w:t>2</w:t>
      </w:r>
      <w:r>
        <w:rPr>
          <w:rFonts w:ascii="仿宋_GB2312" w:eastAsia="仿宋_GB2312" w:hint="eastAsia"/>
          <w:sz w:val="28"/>
          <w:szCs w:val="28"/>
        </w:rPr>
        <w:t>，上下行编码效率均为0.91，R</w:t>
      </w:r>
      <w:r>
        <w:rPr>
          <w:rFonts w:ascii="仿宋_GB2312" w:eastAsia="仿宋_GB2312" w:hint="eastAsia"/>
          <w:sz w:val="28"/>
          <w:szCs w:val="28"/>
          <w:vertAlign w:val="subscript"/>
        </w:rPr>
        <w:t>max</w:t>
      </w:r>
      <w:r>
        <w:rPr>
          <w:rFonts w:ascii="仿宋_GB2312" w:eastAsia="仿宋_GB2312" w:hint="eastAsia"/>
          <w:sz w:val="28"/>
          <w:szCs w:val="28"/>
        </w:rPr>
        <w:t>为948/1024，上行速率转化因子为0.42，上行调制方式为256QAM，下行速率转化因子为0.4，下行调制方式为256QAM，</w:t>
      </w:r>
      <w:r>
        <w:rPr>
          <w:rFonts w:ascii="仿宋_GB2312" w:eastAsia="仿宋_GB2312" w:hint="eastAsia"/>
          <w:kern w:val="0"/>
          <w:sz w:val="28"/>
          <w:szCs w:val="28"/>
        </w:rPr>
        <w:t>激活用户在线比例为0.1</w:t>
      </w:r>
      <w:r>
        <w:rPr>
          <w:rFonts w:ascii="仿宋_GB2312" w:eastAsia="仿宋_GB2312"/>
          <w:kern w:val="0"/>
          <w:sz w:val="28"/>
          <w:szCs w:val="28"/>
        </w:rPr>
        <w:t>4</w:t>
      </w:r>
      <w:r>
        <w:rPr>
          <w:rFonts w:ascii="仿宋_GB2312" w:eastAsia="仿宋_GB2312" w:hint="eastAsia"/>
          <w:kern w:val="0"/>
          <w:sz w:val="28"/>
          <w:szCs w:val="28"/>
        </w:rPr>
        <w:t>，</w:t>
      </w:r>
      <w:r>
        <w:rPr>
          <w:rFonts w:ascii="仿宋_GB2312" w:eastAsia="仿宋_GB2312" w:hint="eastAsia"/>
          <w:sz w:val="28"/>
          <w:szCs w:val="28"/>
        </w:rPr>
        <w:t>热点区域扩容比例为1.5</w:t>
      </w:r>
      <w:r>
        <w:rPr>
          <w:rFonts w:ascii="仿宋_GB2312" w:eastAsia="仿宋_GB2312"/>
          <w:sz w:val="28"/>
          <w:szCs w:val="28"/>
        </w:rPr>
        <w:t>5</w:t>
      </w:r>
      <w:r>
        <w:rPr>
          <w:rFonts w:ascii="仿宋_GB2312" w:eastAsia="仿宋_GB2312" w:hint="eastAsia"/>
          <w:sz w:val="28"/>
          <w:szCs w:val="28"/>
        </w:rPr>
        <w:t>，4G小区覆盖半径约为710m。PRACH参数规划根据实际网络配置情况</w:t>
      </w:r>
      <w:r w:rsidR="00F42408">
        <w:rPr>
          <w:rFonts w:ascii="仿宋_GB2312" w:eastAsia="仿宋_GB2312" w:hint="eastAsia"/>
          <w:sz w:val="28"/>
          <w:szCs w:val="28"/>
        </w:rPr>
        <w:t>，参考附表1、附表2、附表3和附表4内容，</w:t>
      </w:r>
      <w:r>
        <w:rPr>
          <w:rFonts w:ascii="仿宋_GB2312" w:eastAsia="仿宋_GB2312" w:hint="eastAsia"/>
          <w:sz w:val="28"/>
          <w:szCs w:val="28"/>
        </w:rPr>
        <w:t>结合任务规划内容完成相关规划。</w:t>
      </w:r>
      <w:r>
        <w:rPr>
          <w:rFonts w:ascii="仿宋_GB2312" w:eastAsia="仿宋_GB2312" w:hint="eastAsia"/>
        </w:rPr>
        <w:t xml:space="preserve"> </w:t>
      </w:r>
    </w:p>
    <w:p w14:paraId="1F6C6EC7" w14:textId="3298FCCC" w:rsidR="0000107D" w:rsidRDefault="0000107D" w:rsidP="0000107D">
      <w:pPr>
        <w:pStyle w:val="a9"/>
        <w:ind w:firstLineChars="200" w:firstLine="560"/>
        <w:jc w:val="both"/>
        <w:rPr>
          <w:rFonts w:ascii="仿宋_GB2312" w:eastAsia="仿宋_GB2312" w:hAnsi="Times New Roman" w:cs="Times New Roman"/>
        </w:rPr>
      </w:pPr>
      <w:r>
        <w:rPr>
          <w:rFonts w:ascii="仿宋_GB2312" w:eastAsia="仿宋_GB2312" w:hAnsi="Times New Roman" w:cs="Times New Roman" w:hint="eastAsia"/>
        </w:rPr>
        <w:lastRenderedPageBreak/>
        <w:t>承载方面，4G单站三扇区吞吐量均值为2</w:t>
      </w:r>
      <w:r>
        <w:rPr>
          <w:rFonts w:ascii="仿宋_GB2312" w:eastAsia="仿宋_GB2312" w:hAnsi="Times New Roman" w:cs="Times New Roman" w:hint="eastAsia"/>
          <w:lang w:val="en-US"/>
        </w:rPr>
        <w:t>2</w:t>
      </w:r>
      <w:r>
        <w:rPr>
          <w:rFonts w:ascii="仿宋_GB2312" w:eastAsia="仿宋_GB2312" w:hAnsi="Times New Roman" w:cs="Times New Roman" w:hint="eastAsia"/>
        </w:rPr>
        <w:t>0Mbps，4G MIMO单站三扇区吞吐量均值为</w:t>
      </w:r>
      <w:r>
        <w:rPr>
          <w:rFonts w:ascii="仿宋_GB2312" w:eastAsia="仿宋_GB2312" w:hAnsi="Times New Roman" w:cs="Times New Roman"/>
        </w:rPr>
        <w:t>6</w:t>
      </w:r>
      <w:r>
        <w:rPr>
          <w:rFonts w:ascii="仿宋_GB2312" w:eastAsia="仿宋_GB2312" w:hAnsi="Times New Roman" w:cs="Times New Roman" w:hint="eastAsia"/>
          <w:lang w:val="en-US"/>
        </w:rPr>
        <w:t>3</w:t>
      </w:r>
      <w:r>
        <w:rPr>
          <w:rFonts w:ascii="仿宋_GB2312" w:eastAsia="仿宋_GB2312" w:hAnsi="Times New Roman" w:cs="Times New Roman" w:hint="eastAsia"/>
        </w:rPr>
        <w:t>0Mbps，4G基站带宽预留比为0.</w:t>
      </w:r>
      <w:r>
        <w:rPr>
          <w:rFonts w:ascii="仿宋_GB2312" w:eastAsia="仿宋_GB2312" w:hAnsi="Times New Roman" w:cs="Times New Roman"/>
        </w:rPr>
        <w:t>3</w:t>
      </w:r>
      <w:r>
        <w:rPr>
          <w:rFonts w:ascii="仿宋_GB2312" w:eastAsia="仿宋_GB2312" w:hAnsi="Times New Roman" w:cs="Times New Roman" w:hint="eastAsia"/>
          <w:lang w:val="en-US"/>
        </w:rPr>
        <w:t>6</w:t>
      </w:r>
      <w:r>
        <w:rPr>
          <w:rFonts w:ascii="仿宋_GB2312" w:eastAsia="仿宋_GB2312" w:hAnsi="Times New Roman" w:cs="Times New Roman" w:hint="eastAsia"/>
        </w:rPr>
        <w:t>，4G链路工作带宽占比为0.</w:t>
      </w:r>
      <w:r>
        <w:rPr>
          <w:rFonts w:ascii="仿宋_GB2312" w:eastAsia="仿宋_GB2312" w:hAnsi="Times New Roman" w:cs="Times New Roman" w:hint="eastAsia"/>
          <w:lang w:val="en-US"/>
        </w:rPr>
        <w:t>2</w:t>
      </w:r>
      <w:r>
        <w:rPr>
          <w:rFonts w:ascii="仿宋_GB2312" w:eastAsia="仿宋_GB2312" w:hAnsi="Times New Roman" w:cs="Times New Roman"/>
        </w:rPr>
        <w:t>1</w:t>
      </w:r>
      <w:r>
        <w:rPr>
          <w:rFonts w:ascii="仿宋_GB2312" w:eastAsia="仿宋_GB2312" w:hAnsi="Times New Roman" w:cs="Times New Roman" w:hint="eastAsia"/>
        </w:rPr>
        <w:t>，5G基站带宽预留比为0.</w:t>
      </w:r>
      <w:r>
        <w:rPr>
          <w:rFonts w:ascii="仿宋_GB2312" w:eastAsia="仿宋_GB2312" w:hAnsi="Times New Roman" w:cs="Times New Roman"/>
        </w:rPr>
        <w:t>4</w:t>
      </w:r>
      <w:r>
        <w:rPr>
          <w:rFonts w:ascii="仿宋_GB2312" w:eastAsia="仿宋_GB2312" w:hAnsi="Times New Roman" w:cs="Times New Roman" w:hint="eastAsia"/>
          <w:lang w:val="en-US"/>
        </w:rPr>
        <w:t>7</w:t>
      </w:r>
      <w:r>
        <w:rPr>
          <w:rFonts w:ascii="仿宋_GB2312" w:eastAsia="仿宋_GB2312" w:hAnsi="Times New Roman" w:cs="Times New Roman" w:hint="eastAsia"/>
        </w:rPr>
        <w:t>，单接入环可接入</w:t>
      </w:r>
      <w:r>
        <w:rPr>
          <w:rFonts w:ascii="仿宋_GB2312" w:eastAsia="仿宋_GB2312" w:hAnsi="Times New Roman" w:cs="Times New Roman" w:hint="eastAsia"/>
          <w:lang w:val="en-US"/>
        </w:rPr>
        <w:t>6</w:t>
      </w:r>
      <w:r>
        <w:rPr>
          <w:rFonts w:ascii="仿宋_GB2312" w:eastAsia="仿宋_GB2312" w:hAnsi="Times New Roman" w:cs="Times New Roman" w:hint="eastAsia"/>
        </w:rPr>
        <w:t>个5G基站或2</w:t>
      </w:r>
      <w:r>
        <w:rPr>
          <w:rFonts w:ascii="仿宋_GB2312" w:eastAsia="仿宋_GB2312" w:hAnsi="Times New Roman" w:cs="Times New Roman" w:hint="eastAsia"/>
          <w:lang w:val="en-US"/>
        </w:rPr>
        <w:t>3</w:t>
      </w:r>
      <w:r>
        <w:rPr>
          <w:rFonts w:ascii="仿宋_GB2312" w:eastAsia="仿宋_GB2312" w:hAnsi="Times New Roman" w:cs="Times New Roman" w:hint="eastAsia"/>
        </w:rPr>
        <w:t>个4G基站，单汇聚环下挂</w:t>
      </w:r>
      <w:r>
        <w:rPr>
          <w:rFonts w:ascii="仿宋_GB2312" w:eastAsia="仿宋_GB2312" w:hAnsi="Times New Roman" w:cs="Times New Roman" w:hint="eastAsia"/>
          <w:lang w:val="en-US"/>
        </w:rPr>
        <w:t>3</w:t>
      </w:r>
      <w:r>
        <w:rPr>
          <w:rFonts w:ascii="仿宋_GB2312" w:eastAsia="仿宋_GB2312" w:hAnsi="Times New Roman" w:cs="Times New Roman" w:hint="eastAsia"/>
        </w:rPr>
        <w:t>个接入环，单骨干汇聚点下挂</w:t>
      </w:r>
      <w:r>
        <w:rPr>
          <w:rFonts w:ascii="仿宋_GB2312" w:eastAsia="仿宋_GB2312" w:hAnsi="Times New Roman" w:cs="Times New Roman" w:hint="eastAsia"/>
          <w:lang w:val="en-US"/>
        </w:rPr>
        <w:t>5</w:t>
      </w:r>
      <w:r>
        <w:rPr>
          <w:rFonts w:ascii="仿宋_GB2312" w:eastAsia="仿宋_GB2312" w:hAnsi="Times New Roman" w:cs="Times New Roman" w:hint="eastAsia"/>
        </w:rPr>
        <w:t>个汇聚环，单核心层下挂</w:t>
      </w:r>
      <w:r>
        <w:rPr>
          <w:rFonts w:ascii="仿宋_GB2312" w:eastAsia="仿宋_GB2312" w:hAnsi="Times New Roman" w:cs="Times New Roman" w:hint="eastAsia"/>
          <w:lang w:val="en-US"/>
        </w:rPr>
        <w:t>7</w:t>
      </w:r>
      <w:r>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hint="eastAsia"/>
          <w:lang w:val="en-US"/>
        </w:rPr>
        <w:t>43</w:t>
      </w:r>
      <w:r>
        <w:rPr>
          <w:rFonts w:ascii="仿宋_GB2312" w:eastAsia="仿宋_GB2312" w:hAnsi="Times New Roman" w:cs="Times New Roman" w:hint="eastAsia"/>
        </w:rPr>
        <w:t>，骨干汇聚点带宽收敛比为0.</w:t>
      </w:r>
      <w:r>
        <w:rPr>
          <w:rFonts w:ascii="仿宋_GB2312" w:eastAsia="仿宋_GB2312" w:hAnsi="Times New Roman" w:cs="Times New Roman"/>
        </w:rPr>
        <w:t>3</w:t>
      </w:r>
      <w:r>
        <w:rPr>
          <w:rFonts w:ascii="仿宋_GB2312" w:eastAsia="仿宋_GB2312" w:hAnsi="Times New Roman" w:cs="Times New Roman" w:hint="eastAsia"/>
          <w:lang w:val="en-US"/>
        </w:rPr>
        <w:t>3</w:t>
      </w:r>
      <w:r>
        <w:rPr>
          <w:rFonts w:ascii="仿宋_GB2312" w:eastAsia="仿宋_GB2312" w:hAnsi="Times New Roman" w:cs="Times New Roman" w:hint="eastAsia"/>
        </w:rPr>
        <w:t>，核心层带宽收敛比为0.</w:t>
      </w:r>
      <w:r>
        <w:rPr>
          <w:rFonts w:ascii="仿宋_GB2312" w:eastAsia="仿宋_GB2312" w:hAnsi="Times New Roman" w:cs="Times New Roman" w:hint="eastAsia"/>
          <w:lang w:val="en-US"/>
        </w:rPr>
        <w:t>29</w:t>
      </w:r>
      <w:r>
        <w:rPr>
          <w:rFonts w:ascii="仿宋_GB2312" w:eastAsia="仿宋_GB2312" w:hAnsi="Times New Roman" w:cs="Times New Roman" w:hint="eastAsia"/>
        </w:rPr>
        <w:t>。</w:t>
      </w:r>
    </w:p>
    <w:p w14:paraId="1DE297F2" w14:textId="77777777" w:rsidR="0000107D" w:rsidRDefault="0000107D" w:rsidP="0000107D">
      <w:pPr>
        <w:pStyle w:val="a9"/>
        <w:jc w:val="both"/>
        <w:rPr>
          <w:rFonts w:ascii="仿宋_GB2312" w:eastAsia="仿宋_GB2312" w:hAnsi="Times New Roman" w:cs="Times New Roman"/>
        </w:rPr>
      </w:pPr>
      <w:r>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w:t>
      </w:r>
      <w:r>
        <w:rPr>
          <w:rFonts w:ascii="仿宋_GB2312" w:eastAsia="仿宋_GB2312" w:hAnsi="Times New Roman" w:cs="Times New Roman" w:hint="eastAsia"/>
          <w:lang w:val="en-US"/>
        </w:rPr>
        <w:t>4</w:t>
      </w:r>
      <w:r>
        <w:rPr>
          <w:rFonts w:ascii="仿宋_GB2312" w:eastAsia="仿宋_GB2312" w:hAnsi="Times New Roman" w:cs="Times New Roman" w:hint="eastAsia"/>
        </w:rPr>
        <w:t>Kbps，S11接口每用户平均信令流量为</w:t>
      </w:r>
      <w:r>
        <w:rPr>
          <w:rFonts w:ascii="仿宋_GB2312" w:eastAsia="仿宋_GB2312" w:hAnsi="Times New Roman" w:cs="Times New Roman" w:hint="eastAsia"/>
          <w:lang w:val="en-US"/>
        </w:rPr>
        <w:t>9</w:t>
      </w:r>
      <w:r>
        <w:rPr>
          <w:rFonts w:ascii="仿宋_GB2312" w:eastAsia="仿宋_GB2312" w:hAnsi="Times New Roman" w:cs="Times New Roman" w:hint="eastAsia"/>
        </w:rPr>
        <w:t>Kbps，S6a接口每用户平均信令流量</w:t>
      </w:r>
      <w:r>
        <w:rPr>
          <w:rFonts w:ascii="仿宋_GB2312" w:eastAsia="仿宋_GB2312" w:hAnsi="Times New Roman" w:cs="Times New Roman" w:hint="eastAsia"/>
          <w:lang w:val="en-US"/>
        </w:rPr>
        <w:t>5</w:t>
      </w:r>
      <w:r>
        <w:rPr>
          <w:rFonts w:ascii="仿宋_GB2312" w:eastAsia="仿宋_GB2312" w:hAnsi="Times New Roman" w:cs="Times New Roman" w:hint="eastAsia"/>
        </w:rPr>
        <w:t>Kbps，单用户忙时业务平均吞吐量为1</w:t>
      </w:r>
      <w:r>
        <w:rPr>
          <w:rFonts w:ascii="仿宋_GB2312" w:eastAsia="仿宋_GB2312" w:hAnsi="Times New Roman" w:cs="Times New Roman" w:hint="eastAsia"/>
          <w:lang w:val="en-US"/>
        </w:rPr>
        <w:t>9</w:t>
      </w:r>
      <w:r>
        <w:rPr>
          <w:rFonts w:ascii="仿宋_GB2312" w:eastAsia="仿宋_GB2312" w:hAnsi="Times New Roman" w:cs="Times New Roman"/>
        </w:rPr>
        <w:t>0</w:t>
      </w:r>
      <w:r>
        <w:rPr>
          <w:rFonts w:ascii="仿宋_GB2312" w:eastAsia="仿宋_GB2312" w:hAnsi="Times New Roman" w:cs="Times New Roman" w:hint="eastAsia"/>
        </w:rPr>
        <w:t>Kbps，在线用户比为0.1</w:t>
      </w:r>
      <w:r>
        <w:rPr>
          <w:rFonts w:ascii="仿宋_GB2312" w:eastAsia="仿宋_GB2312" w:hAnsi="Times New Roman" w:cs="Times New Roman"/>
        </w:rPr>
        <w:t>4</w:t>
      </w:r>
      <w:r>
        <w:rPr>
          <w:rFonts w:ascii="仿宋_GB2312" w:eastAsia="仿宋_GB2312" w:hAnsi="Times New Roman" w:cs="Times New Roman" w:hint="eastAsia"/>
        </w:rPr>
        <w:t>，附着激活比为0.</w:t>
      </w:r>
      <w:r>
        <w:rPr>
          <w:rFonts w:ascii="仿宋_GB2312" w:eastAsia="仿宋_GB2312" w:hAnsi="Times New Roman" w:cs="Times New Roman" w:hint="eastAsia"/>
          <w:lang w:val="en-US"/>
        </w:rPr>
        <w:t>8</w:t>
      </w:r>
      <w:r>
        <w:rPr>
          <w:rFonts w:ascii="仿宋_GB2312" w:eastAsia="仿宋_GB2312" w:hAnsi="Times New Roman" w:cs="Times New Roman"/>
        </w:rPr>
        <w:t>9</w:t>
      </w:r>
      <w:r>
        <w:rPr>
          <w:rFonts w:ascii="仿宋_GB2312" w:eastAsia="仿宋_GB2312" w:hAnsi="Times New Roman" w:cs="Times New Roman" w:hint="eastAsia"/>
        </w:rPr>
        <w:t>。</w:t>
      </w:r>
      <w:bookmarkEnd w:id="10"/>
    </w:p>
    <w:p w14:paraId="18EBD59D" w14:textId="77777777" w:rsidR="0000107D" w:rsidRDefault="0000107D" w:rsidP="0000107D">
      <w:pPr>
        <w:adjustRightInd w:val="0"/>
        <w:spacing w:line="360" w:lineRule="auto"/>
        <w:rPr>
          <w:rFonts w:ascii="仿宋_GB2312" w:eastAsia="仿宋_GB2312"/>
          <w:sz w:val="28"/>
          <w:szCs w:val="28"/>
        </w:rPr>
      </w:pPr>
      <w:r>
        <w:rPr>
          <w:rFonts w:ascii="仿宋_GB2312" w:eastAsia="仿宋_GB2312" w:hint="eastAsia"/>
          <w:sz w:val="28"/>
          <w:szCs w:val="28"/>
        </w:rPr>
        <w:tab/>
        <w:t xml:space="preserve">  3)Q市</w:t>
      </w:r>
    </w:p>
    <w:p w14:paraId="2A6EB271" w14:textId="77777777" w:rsidR="0000107D" w:rsidRDefault="0000107D" w:rsidP="0000107D">
      <w:pPr>
        <w:adjustRightInd w:val="0"/>
        <w:spacing w:line="360" w:lineRule="auto"/>
        <w:ind w:firstLineChars="200" w:firstLine="560"/>
        <w:rPr>
          <w:rFonts w:ascii="仿宋_GB2312" w:eastAsia="仿宋_GB2312"/>
          <w:kern w:val="0"/>
          <w:sz w:val="28"/>
          <w:szCs w:val="28"/>
        </w:rPr>
      </w:pPr>
      <w:r>
        <w:rPr>
          <w:rFonts w:ascii="仿宋_GB2312" w:eastAsia="仿宋_GB2312" w:hint="eastAsia"/>
          <w:sz w:val="28"/>
          <w:szCs w:val="28"/>
        </w:rPr>
        <w:t>该市为郊区场景，用户密度较小，总移动上网用户数为680万，某运营商用户占比为</w:t>
      </w:r>
      <w:r>
        <w:rPr>
          <w:rFonts w:ascii="仿宋_GB2312" w:eastAsia="仿宋_GB2312"/>
          <w:sz w:val="28"/>
          <w:szCs w:val="28"/>
        </w:rPr>
        <w:t>70</w:t>
      </w:r>
      <w:r>
        <w:rPr>
          <w:rFonts w:ascii="仿宋_GB2312" w:eastAsia="仿宋_GB2312" w:hint="eastAsia"/>
          <w:sz w:val="28"/>
          <w:szCs w:val="28"/>
        </w:rPr>
        <w:t>%，规划覆盖区域为1630平方公里。</w:t>
      </w:r>
      <w:r>
        <w:rPr>
          <w:rFonts w:ascii="仿宋_GB2312" w:eastAsia="仿宋_GB2312" w:hint="eastAsia"/>
          <w:kern w:val="0"/>
          <w:sz w:val="28"/>
          <w:szCs w:val="28"/>
        </w:rPr>
        <w:t>初期建网计划采用SA Option 2组网，部署5G TDD无线网络，IP承载网汇聚、接入层采用环型拓扑。</w:t>
      </w:r>
    </w:p>
    <w:p w14:paraId="73C05AAF" w14:textId="69995D5D" w:rsidR="0000107D" w:rsidRDefault="0000107D" w:rsidP="0000107D">
      <w:pPr>
        <w:spacing w:line="360" w:lineRule="auto"/>
        <w:rPr>
          <w:rFonts w:ascii="仿宋_GB2312" w:eastAsia="仿宋_GB2312"/>
          <w:sz w:val="28"/>
          <w:szCs w:val="28"/>
        </w:rPr>
      </w:pPr>
      <w:r>
        <w:rPr>
          <w:rFonts w:ascii="仿宋_GB2312" w:eastAsia="仿宋_GB2312" w:hint="eastAsia"/>
          <w:kern w:val="0"/>
          <w:sz w:val="28"/>
          <w:szCs w:val="28"/>
        </w:rPr>
        <w:tab/>
        <w:t>无线环境方面，</w:t>
      </w:r>
      <w:r>
        <w:rPr>
          <w:rFonts w:ascii="仿宋_GB2312" w:eastAsia="仿宋_GB2312" w:hint="eastAsia"/>
          <w:sz w:val="28"/>
          <w:szCs w:val="28"/>
        </w:rPr>
        <w:t>Q市的平均建筑高度约</w:t>
      </w:r>
      <w:r>
        <w:rPr>
          <w:rFonts w:ascii="仿宋_GB2312" w:eastAsia="仿宋_GB2312"/>
          <w:sz w:val="28"/>
          <w:szCs w:val="28"/>
        </w:rPr>
        <w:t>1</w:t>
      </w:r>
      <w:r>
        <w:rPr>
          <w:rFonts w:ascii="仿宋_GB2312" w:eastAsia="仿宋_GB2312" w:hint="eastAsia"/>
          <w:sz w:val="28"/>
          <w:szCs w:val="28"/>
        </w:rPr>
        <w:t>5m，街道宽度约21m，终端高度约1.45m，基站高度约</w:t>
      </w:r>
      <w:r>
        <w:rPr>
          <w:rFonts w:ascii="仿宋_GB2312" w:eastAsia="仿宋_GB2312"/>
          <w:sz w:val="28"/>
          <w:szCs w:val="28"/>
        </w:rPr>
        <w:t>1</w:t>
      </w:r>
      <w:r>
        <w:rPr>
          <w:rFonts w:ascii="仿宋_GB2312" w:eastAsia="仿宋_GB2312" w:hint="eastAsia"/>
          <w:sz w:val="28"/>
          <w:szCs w:val="28"/>
        </w:rPr>
        <w:t>7m，单个基站小区数为3个。人体损耗和线缆损耗均为0.2dB，阴影衰落余量为9dB，对接增益为</w:t>
      </w:r>
      <w:r>
        <w:rPr>
          <w:rFonts w:ascii="仿宋_GB2312" w:eastAsia="仿宋_GB2312"/>
          <w:sz w:val="28"/>
          <w:szCs w:val="28"/>
        </w:rPr>
        <w:t>1</w:t>
      </w:r>
      <w:r>
        <w:rPr>
          <w:rFonts w:ascii="仿宋_GB2312" w:eastAsia="仿宋_GB2312" w:hint="eastAsia"/>
          <w:sz w:val="28"/>
          <w:szCs w:val="28"/>
        </w:rPr>
        <w:t>2dB。上行干扰余量为5dB，下行干扰余量为6dB</w:t>
      </w:r>
      <w:r w:rsidR="00880FA4">
        <w:rPr>
          <w:rFonts w:ascii="仿宋_GB2312" w:eastAsia="仿宋_GB2312" w:hint="eastAsia"/>
          <w:sz w:val="28"/>
          <w:szCs w:val="28"/>
        </w:rPr>
        <w:t>。各频段的穿透损耗如</w:t>
      </w:r>
      <w:r>
        <w:rPr>
          <w:rFonts w:ascii="仿宋_GB2312" w:eastAsia="仿宋_GB2312" w:hint="eastAsia"/>
          <w:sz w:val="28"/>
          <w:szCs w:val="28"/>
        </w:rPr>
        <w:t>表</w:t>
      </w:r>
      <w:r w:rsidR="00880FA4">
        <w:rPr>
          <w:rFonts w:ascii="仿宋_GB2312" w:eastAsia="仿宋_GB2312" w:hint="eastAsia"/>
          <w:sz w:val="28"/>
          <w:szCs w:val="28"/>
        </w:rPr>
        <w:t>7</w:t>
      </w:r>
      <w:r>
        <w:rPr>
          <w:rFonts w:ascii="仿宋_GB2312" w:eastAsia="仿宋_GB2312" w:hint="eastAsia"/>
          <w:sz w:val="28"/>
          <w:szCs w:val="28"/>
        </w:rPr>
        <w:t>所示。</w:t>
      </w:r>
    </w:p>
    <w:p w14:paraId="3B9FB29F" w14:textId="77777777" w:rsidR="00861B17" w:rsidRDefault="00861B17" w:rsidP="0000107D">
      <w:pPr>
        <w:spacing w:line="360" w:lineRule="auto"/>
        <w:rPr>
          <w:rFonts w:ascii="仿宋_GB2312" w:eastAsia="仿宋_GB2312"/>
          <w:sz w:val="28"/>
          <w:szCs w:val="28"/>
        </w:rPr>
      </w:pPr>
    </w:p>
    <w:p w14:paraId="3563F046"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lastRenderedPageBreak/>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107D" w14:paraId="64FE6489" w14:textId="77777777" w:rsidTr="0008436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56057B4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频段（</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2B57486F"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4E82848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0023A78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72DDE5F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45CD0AD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662643A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37</w:t>
            </w:r>
          </w:p>
        </w:tc>
      </w:tr>
      <w:tr w:rsidR="0000107D" w14:paraId="1520231A" w14:textId="77777777" w:rsidTr="0008436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0E63DA2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27B5B43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00D02B02"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4D0E8A9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1E7E32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78013C3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62709C1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49</w:t>
            </w:r>
          </w:p>
        </w:tc>
      </w:tr>
    </w:tbl>
    <w:p w14:paraId="0CEF57A4" w14:textId="419D91A3" w:rsidR="0000107D" w:rsidRDefault="0000107D" w:rsidP="0000107D">
      <w:pPr>
        <w:adjustRightInd w:val="0"/>
        <w:spacing w:line="360" w:lineRule="auto"/>
        <w:rPr>
          <w:rFonts w:ascii="仿宋_GB2312" w:eastAsia="仿宋_GB2312"/>
          <w:kern w:val="0"/>
          <w:sz w:val="28"/>
          <w:szCs w:val="28"/>
        </w:rPr>
      </w:pPr>
      <w:r>
        <w:rPr>
          <w:rFonts w:ascii="仿宋_GB2312" w:eastAsia="仿宋_GB2312" w:hint="eastAsia"/>
          <w:kern w:val="0"/>
          <w:sz w:val="28"/>
          <w:szCs w:val="28"/>
        </w:rPr>
        <w:tab/>
        <w:t>5G终端方面，某运营商通过市场调查，发现该市用户主要使用的是以下三款终端。其中终端</w:t>
      </w:r>
      <w:r>
        <w:rPr>
          <w:rFonts w:ascii="仿宋_GB2312" w:eastAsia="仿宋_GB2312"/>
          <w:kern w:val="0"/>
          <w:sz w:val="28"/>
          <w:szCs w:val="28"/>
        </w:rPr>
        <w:t>2</w:t>
      </w:r>
      <w:r>
        <w:rPr>
          <w:rFonts w:ascii="仿宋_GB2312" w:eastAsia="仿宋_GB2312" w:hint="eastAsia"/>
          <w:kern w:val="0"/>
          <w:sz w:val="28"/>
          <w:szCs w:val="28"/>
        </w:rPr>
        <w:t>占比达到66%以上，本次规划主要考虑终端</w:t>
      </w:r>
      <w:r>
        <w:rPr>
          <w:rFonts w:ascii="仿宋_GB2312" w:eastAsia="仿宋_GB2312"/>
          <w:kern w:val="0"/>
          <w:sz w:val="28"/>
          <w:szCs w:val="28"/>
        </w:rPr>
        <w:t>2</w:t>
      </w:r>
      <w:r>
        <w:rPr>
          <w:rFonts w:ascii="仿宋_GB2312" w:eastAsia="仿宋_GB2312" w:hint="eastAsia"/>
          <w:kern w:val="0"/>
          <w:sz w:val="28"/>
          <w:szCs w:val="28"/>
        </w:rPr>
        <w:t>参数，其</w:t>
      </w:r>
      <w:r>
        <w:rPr>
          <w:rFonts w:ascii="仿宋_GB2312" w:eastAsia="仿宋_GB2312" w:hint="eastAsia"/>
          <w:sz w:val="28"/>
          <w:szCs w:val="28"/>
        </w:rPr>
        <w:t>终端灵敏度为-115dBm</w:t>
      </w:r>
      <w:bookmarkStart w:id="13" w:name="_Hlk103585175"/>
      <w:r w:rsidR="00880FA4">
        <w:rPr>
          <w:rFonts w:ascii="仿宋_GB2312" w:eastAsia="仿宋_GB2312" w:hint="eastAsia"/>
          <w:kern w:val="0"/>
          <w:sz w:val="28"/>
          <w:szCs w:val="28"/>
        </w:rPr>
        <w:t>，各终端相关性能参数如</w:t>
      </w:r>
      <w:r>
        <w:rPr>
          <w:rFonts w:ascii="仿宋_GB2312" w:eastAsia="仿宋_GB2312" w:hint="eastAsia"/>
          <w:kern w:val="0"/>
          <w:sz w:val="28"/>
          <w:szCs w:val="28"/>
        </w:rPr>
        <w:t>表</w:t>
      </w:r>
      <w:bookmarkEnd w:id="13"/>
      <w:r w:rsidR="00880FA4">
        <w:rPr>
          <w:rFonts w:ascii="仿宋_GB2312" w:eastAsia="仿宋_GB2312" w:hint="eastAsia"/>
          <w:kern w:val="0"/>
          <w:sz w:val="28"/>
          <w:szCs w:val="28"/>
        </w:rPr>
        <w:t>8所示</w:t>
      </w:r>
      <w:r>
        <w:rPr>
          <w:rFonts w:ascii="仿宋_GB2312" w:eastAsia="仿宋_GB2312" w:hint="eastAsia"/>
          <w:kern w:val="0"/>
          <w:sz w:val="28"/>
          <w:szCs w:val="28"/>
        </w:rPr>
        <w:t>。</w:t>
      </w:r>
    </w:p>
    <w:p w14:paraId="5501F516"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00107D" w14:paraId="7B16E633" w14:textId="77777777" w:rsidTr="0008436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423E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82701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713296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5272DD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终端3</w:t>
            </w:r>
          </w:p>
        </w:tc>
      </w:tr>
      <w:tr w:rsidR="0000107D" w14:paraId="268AEC6B"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88A22D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26679D1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0029FBF"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FB7502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26</w:t>
            </w:r>
          </w:p>
        </w:tc>
      </w:tr>
      <w:tr w:rsidR="0000107D" w14:paraId="63BEF5E6"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A9C8F3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232E789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48D3E868"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0487AB3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0</w:t>
            </w:r>
          </w:p>
        </w:tc>
      </w:tr>
      <w:tr w:rsidR="0000107D" w14:paraId="2C6B8D22" w14:textId="77777777" w:rsidTr="0008436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FEC71D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1CD9080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4D16894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749C54B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2T4R</w:t>
            </w:r>
          </w:p>
        </w:tc>
      </w:tr>
    </w:tbl>
    <w:p w14:paraId="35122D4A" w14:textId="2D5F7654" w:rsidR="0000107D" w:rsidRDefault="0000107D" w:rsidP="0000107D">
      <w:pPr>
        <w:spacing w:line="360" w:lineRule="auto"/>
        <w:rPr>
          <w:rFonts w:ascii="仿宋_GB2312" w:eastAsia="仿宋_GB2312"/>
          <w:kern w:val="0"/>
          <w:sz w:val="28"/>
          <w:szCs w:val="28"/>
        </w:rPr>
      </w:pPr>
      <w:r>
        <w:rPr>
          <w:rFonts w:ascii="仿宋_GB2312" w:eastAsia="仿宋_GB2312" w:hint="eastAsia"/>
          <w:sz w:val="28"/>
          <w:szCs w:val="28"/>
        </w:rPr>
        <w:tab/>
        <w:t>无线设备方面，</w:t>
      </w:r>
      <w:r>
        <w:rPr>
          <w:rFonts w:ascii="仿宋_GB2312" w:eastAsia="仿宋_GB2312" w:hint="eastAsia"/>
          <w:kern w:val="0"/>
          <w:sz w:val="28"/>
          <w:szCs w:val="28"/>
        </w:rPr>
        <w:t>Q市该运营商有下表五款AAU型号</w:t>
      </w:r>
      <w:bookmarkStart w:id="14" w:name="_Hlk103585743"/>
      <w:r>
        <w:rPr>
          <w:rFonts w:ascii="仿宋_GB2312" w:eastAsia="仿宋_GB2312" w:hint="eastAsia"/>
          <w:kern w:val="0"/>
          <w:sz w:val="28"/>
          <w:szCs w:val="28"/>
        </w:rPr>
        <w:t>可供选择，</w:t>
      </w:r>
      <w:bookmarkEnd w:id="14"/>
      <w:r>
        <w:rPr>
          <w:rFonts w:ascii="仿宋_GB2312" w:eastAsia="仿宋_GB2312" w:hint="eastAsia"/>
          <w:kern w:val="0"/>
          <w:sz w:val="28"/>
          <w:szCs w:val="28"/>
        </w:rPr>
        <w:t>各AAU</w:t>
      </w:r>
      <w:r w:rsidR="00880FA4">
        <w:rPr>
          <w:rFonts w:ascii="仿宋_GB2312" w:eastAsia="仿宋_GB2312" w:hint="eastAsia"/>
          <w:kern w:val="0"/>
          <w:sz w:val="28"/>
          <w:szCs w:val="28"/>
        </w:rPr>
        <w:t>性能参数如</w:t>
      </w:r>
      <w:r>
        <w:rPr>
          <w:rFonts w:ascii="仿宋_GB2312" w:eastAsia="仿宋_GB2312" w:hint="eastAsia"/>
          <w:kern w:val="0"/>
          <w:sz w:val="28"/>
          <w:szCs w:val="28"/>
        </w:rPr>
        <w:t>表</w:t>
      </w:r>
      <w:r w:rsidR="00880FA4">
        <w:rPr>
          <w:rFonts w:ascii="仿宋_GB2312" w:eastAsia="仿宋_GB2312" w:hint="eastAsia"/>
          <w:kern w:val="0"/>
          <w:sz w:val="28"/>
          <w:szCs w:val="28"/>
        </w:rPr>
        <w:t>9所示</w:t>
      </w:r>
      <w:r>
        <w:rPr>
          <w:rFonts w:ascii="仿宋_GB2312" w:eastAsia="仿宋_GB2312" w:hint="eastAsia"/>
          <w:kern w:val="0"/>
          <w:sz w:val="28"/>
          <w:szCs w:val="28"/>
        </w:rPr>
        <w:t>，AAU功率换算成</w:t>
      </w:r>
      <w:r>
        <w:rPr>
          <w:rFonts w:ascii="仿宋_GB2312" w:eastAsia="仿宋_GB2312" w:hint="eastAsia"/>
          <w:sz w:val="28"/>
          <w:szCs w:val="28"/>
        </w:rPr>
        <w:t>dBm时需向下取整，</w:t>
      </w:r>
      <w:r>
        <w:rPr>
          <w:rFonts w:ascii="仿宋_GB2312" w:eastAsia="仿宋_GB2312" w:hint="eastAsia"/>
          <w:kern w:val="0"/>
          <w:sz w:val="28"/>
          <w:szCs w:val="28"/>
        </w:rPr>
        <w:t>且其</w:t>
      </w:r>
      <w:r>
        <w:rPr>
          <w:rFonts w:ascii="仿宋_GB2312" w:eastAsia="仿宋_GB2312" w:hint="eastAsia"/>
          <w:sz w:val="28"/>
          <w:szCs w:val="28"/>
        </w:rPr>
        <w:t>基站灵敏度为-128dBm</w:t>
      </w:r>
      <w:r>
        <w:rPr>
          <w:rFonts w:ascii="仿宋_GB2312" w:eastAsia="仿宋_GB2312" w:hint="eastAsia"/>
          <w:kern w:val="0"/>
          <w:sz w:val="28"/>
          <w:szCs w:val="28"/>
        </w:rPr>
        <w:t>。</w:t>
      </w:r>
    </w:p>
    <w:p w14:paraId="156044DB" w14:textId="77777777" w:rsidR="0000107D" w:rsidRPr="00861B17" w:rsidRDefault="0000107D" w:rsidP="0000107D">
      <w:pPr>
        <w:pStyle w:val="a9"/>
        <w:jc w:val="center"/>
        <w:rPr>
          <w:rFonts w:ascii="仿宋_GB2312" w:eastAsia="仿宋_GB2312" w:hAnsi="Times New Roman" w:cs="Times New Roman"/>
          <w:b/>
          <w:bCs/>
          <w:kern w:val="2"/>
          <w:sz w:val="24"/>
          <w:szCs w:val="24"/>
          <w:lang w:val="en-US" w:bidi="ar-SA"/>
        </w:rPr>
      </w:pPr>
      <w:r w:rsidRPr="00861B17">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0107D" w14:paraId="401B6895" w14:textId="77777777" w:rsidTr="00F42408">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293E384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5302213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13C1D70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0E633EC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106B145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76F8C14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AAU333G</w:t>
            </w:r>
          </w:p>
        </w:tc>
      </w:tr>
      <w:tr w:rsidR="0000107D" w14:paraId="0F5B10F5"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687E0F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支持频段（M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5CF20F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0630F35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1EF4D06A"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30EC2AA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6F2C3E3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3400-3800</w:t>
            </w:r>
          </w:p>
        </w:tc>
      </w:tr>
      <w:tr w:rsidR="0000107D" w14:paraId="2D1EC65B"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3A6462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0CDEBE2F" w14:textId="591AF509" w:rsidR="0000107D" w:rsidRDefault="0000107D" w:rsidP="00A707BA">
            <w:pPr>
              <w:adjustRightInd w:val="0"/>
              <w:spacing w:line="360" w:lineRule="auto"/>
              <w:jc w:val="center"/>
              <w:rPr>
                <w:rFonts w:ascii="仿宋_GB2312" w:eastAsia="仿宋_GB2312"/>
                <w:kern w:val="0"/>
                <w:sz w:val="24"/>
              </w:rPr>
            </w:pPr>
            <w:r>
              <w:rPr>
                <w:rFonts w:ascii="仿宋_GB2312" w:eastAsia="仿宋_GB2312" w:hint="eastAsia"/>
                <w:kern w:val="0"/>
                <w:sz w:val="24"/>
              </w:rPr>
              <w:t>2</w:t>
            </w:r>
            <w:r w:rsidR="00A707BA">
              <w:rPr>
                <w:rFonts w:ascii="仿宋_GB2312" w:eastAsia="仿宋_GB2312"/>
                <w:kern w:val="0"/>
                <w:sz w:val="24"/>
              </w:rPr>
              <w:t>6</w:t>
            </w:r>
            <w:r>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5832CD64"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2FFE57A3"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4B74C7A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5A1D3247"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160</w:t>
            </w:r>
          </w:p>
        </w:tc>
      </w:tr>
      <w:tr w:rsidR="0000107D" w14:paraId="7D49DE2A" w14:textId="77777777" w:rsidTr="00F42408">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0AC4E81"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3D4C5C3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357B84E6"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5EA6453E"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2BBB45A0"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4A6AC66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18</w:t>
            </w:r>
          </w:p>
        </w:tc>
      </w:tr>
      <w:tr w:rsidR="0000107D" w14:paraId="63AC313B" w14:textId="77777777" w:rsidTr="00F42408">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5DCEA6B"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支持带宽配置（M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719D9C5"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15C43EA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24A519BD"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6CD9258C"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61826D69" w14:textId="77777777" w:rsidR="0000107D" w:rsidRDefault="0000107D" w:rsidP="00084362">
            <w:pPr>
              <w:adjustRightInd w:val="0"/>
              <w:spacing w:line="360" w:lineRule="auto"/>
              <w:jc w:val="center"/>
              <w:rPr>
                <w:rFonts w:ascii="仿宋_GB2312" w:eastAsia="仿宋_GB2312"/>
                <w:kern w:val="0"/>
                <w:sz w:val="24"/>
              </w:rPr>
            </w:pPr>
            <w:r>
              <w:rPr>
                <w:rFonts w:ascii="仿宋_GB2312" w:eastAsia="仿宋_GB2312" w:hint="eastAsia"/>
                <w:kern w:val="0"/>
                <w:sz w:val="24"/>
              </w:rPr>
              <w:t xml:space="preserve">20 /40 /50 /60 /80 /100 </w:t>
            </w:r>
          </w:p>
        </w:tc>
      </w:tr>
    </w:tbl>
    <w:p w14:paraId="5FE98756" w14:textId="5943BFF4" w:rsidR="0000107D" w:rsidRDefault="0000107D" w:rsidP="0000107D">
      <w:pPr>
        <w:spacing w:line="360" w:lineRule="auto"/>
        <w:rPr>
          <w:rFonts w:ascii="仿宋_GB2312" w:eastAsia="仿宋_GB2312"/>
        </w:rPr>
      </w:pPr>
      <w:r>
        <w:rPr>
          <w:rFonts w:ascii="仿宋_GB2312" w:eastAsia="仿宋_GB2312" w:hint="eastAsia"/>
          <w:sz w:val="28"/>
          <w:szCs w:val="28"/>
        </w:rPr>
        <w:tab/>
        <w:t>无线参数方面，Q市</w:t>
      </w:r>
      <w:bookmarkStart w:id="15" w:name="_Hlk103585815"/>
      <w:r>
        <w:rPr>
          <w:rFonts w:ascii="仿宋_GB2312" w:eastAsia="仿宋_GB2312" w:hint="eastAsia"/>
          <w:sz w:val="28"/>
          <w:szCs w:val="28"/>
        </w:rPr>
        <w:t>内规划覆盖范围内为低速移动场景，</w:t>
      </w:r>
      <w:bookmarkStart w:id="16" w:name="_Hlk106271391"/>
      <w:bookmarkEnd w:id="15"/>
      <w:r>
        <w:rPr>
          <w:rFonts w:ascii="仿宋_GB2312" w:eastAsia="仿宋_GB2312" w:hint="eastAsia"/>
          <w:sz w:val="28"/>
          <w:szCs w:val="28"/>
        </w:rPr>
        <w:t>运营商计划使用BAND260频段中的频点来开通带宽为200M</w:t>
      </w:r>
      <w:r>
        <w:rPr>
          <w:rFonts w:ascii="仿宋_GB2312" w:eastAsia="仿宋_GB2312"/>
          <w:sz w:val="28"/>
          <w:szCs w:val="28"/>
        </w:rPr>
        <w:t>H</w:t>
      </w:r>
      <w:r>
        <w:rPr>
          <w:rFonts w:ascii="仿宋_GB2312" w:eastAsia="仿宋_GB2312" w:hint="eastAsia"/>
          <w:sz w:val="28"/>
          <w:szCs w:val="28"/>
        </w:rPr>
        <w:t>z的5G站点，1小</w:t>
      </w:r>
      <w:r>
        <w:rPr>
          <w:rFonts w:ascii="仿宋_GB2312" w:eastAsia="仿宋_GB2312" w:hint="eastAsia"/>
          <w:sz w:val="28"/>
          <w:szCs w:val="28"/>
        </w:rPr>
        <w:lastRenderedPageBreak/>
        <w:t>区下行中心载频为2239167，2小区下行中心载频为2249167，3小区中心载频为2259167，系统子载波间隔为</w:t>
      </w:r>
      <w:r w:rsidR="00D86A96">
        <w:rPr>
          <w:rFonts w:ascii="仿宋_GB2312" w:eastAsia="仿宋_GB2312" w:hint="eastAsia"/>
          <w:sz w:val="28"/>
          <w:szCs w:val="28"/>
        </w:rPr>
        <w:t>120</w:t>
      </w:r>
      <w:r w:rsidR="00D86A96">
        <w:rPr>
          <w:rFonts w:ascii="仿宋_GB2312" w:eastAsia="仿宋_GB2312"/>
          <w:sz w:val="28"/>
          <w:szCs w:val="28"/>
        </w:rPr>
        <w:t>k</w:t>
      </w:r>
      <w:r>
        <w:rPr>
          <w:rFonts w:ascii="仿宋_GB2312" w:eastAsia="仿宋_GB2312" w:hint="eastAsia"/>
          <w:sz w:val="28"/>
          <w:szCs w:val="28"/>
        </w:rPr>
        <w:t>Hz，采用DDSUU 0.625ms单周期帧结构，S时隙符号配比为10:1:3，</w:t>
      </w:r>
      <w:bookmarkEnd w:id="16"/>
      <w:r>
        <w:rPr>
          <w:rFonts w:ascii="仿宋_GB2312" w:eastAsia="仿宋_GB2312" w:hint="eastAsia"/>
          <w:sz w:val="28"/>
          <w:szCs w:val="28"/>
        </w:rPr>
        <w:t>上行开销比例为0.2</w:t>
      </w:r>
      <w:r>
        <w:rPr>
          <w:rFonts w:ascii="仿宋_GB2312" w:eastAsia="仿宋_GB2312"/>
          <w:sz w:val="28"/>
          <w:szCs w:val="28"/>
        </w:rPr>
        <w:t>3</w:t>
      </w:r>
      <w:r>
        <w:rPr>
          <w:rFonts w:ascii="仿宋_GB2312" w:eastAsia="仿宋_GB2312" w:hint="eastAsia"/>
          <w:sz w:val="28"/>
          <w:szCs w:val="28"/>
        </w:rPr>
        <w:t>，下行开销比例为0.3</w:t>
      </w:r>
      <w:r>
        <w:rPr>
          <w:rFonts w:ascii="仿宋_GB2312" w:eastAsia="仿宋_GB2312"/>
          <w:sz w:val="28"/>
          <w:szCs w:val="28"/>
        </w:rPr>
        <w:t>5</w:t>
      </w:r>
      <w:r>
        <w:rPr>
          <w:rFonts w:ascii="仿宋_GB2312" w:eastAsia="仿宋_GB2312" w:hint="eastAsia"/>
          <w:sz w:val="28"/>
          <w:szCs w:val="28"/>
        </w:rPr>
        <w:t>，单小区RRC最大用户数为</w:t>
      </w:r>
      <w:r>
        <w:rPr>
          <w:rFonts w:ascii="仿宋_GB2312" w:eastAsia="仿宋_GB2312"/>
          <w:sz w:val="28"/>
          <w:szCs w:val="28"/>
        </w:rPr>
        <w:t>6</w:t>
      </w:r>
      <w:r w:rsidR="00B62FAA">
        <w:rPr>
          <w:rFonts w:ascii="仿宋_GB2312" w:eastAsia="仿宋_GB2312"/>
          <w:sz w:val="28"/>
          <w:szCs w:val="28"/>
        </w:rPr>
        <w:t>1</w:t>
      </w:r>
      <w:r>
        <w:rPr>
          <w:rFonts w:ascii="仿宋_GB2312" w:eastAsia="仿宋_GB2312" w:hint="eastAsia"/>
          <w:sz w:val="28"/>
          <w:szCs w:val="28"/>
        </w:rPr>
        <w:t>0，上行缩放因子为0.</w:t>
      </w:r>
      <w:r>
        <w:rPr>
          <w:rFonts w:ascii="仿宋_GB2312" w:eastAsia="仿宋_GB2312"/>
          <w:sz w:val="28"/>
          <w:szCs w:val="28"/>
        </w:rPr>
        <w:t>77</w:t>
      </w:r>
      <w:r>
        <w:rPr>
          <w:rFonts w:ascii="仿宋_GB2312" w:eastAsia="仿宋_GB2312" w:hint="eastAsia"/>
          <w:sz w:val="28"/>
          <w:szCs w:val="28"/>
        </w:rPr>
        <w:t>，下行缩放因子为0.8</w:t>
      </w:r>
      <w:r>
        <w:rPr>
          <w:rFonts w:ascii="仿宋_GB2312" w:eastAsia="仿宋_GB2312"/>
          <w:sz w:val="28"/>
          <w:szCs w:val="28"/>
        </w:rPr>
        <w:t>7</w:t>
      </w:r>
      <w:r>
        <w:rPr>
          <w:rFonts w:ascii="仿宋_GB2312" w:eastAsia="仿宋_GB2312" w:hint="eastAsia"/>
          <w:sz w:val="28"/>
          <w:szCs w:val="28"/>
        </w:rPr>
        <w:t>，上下行编码效率均为0.83，</w:t>
      </w:r>
      <w:bookmarkStart w:id="17" w:name="_Hlk105508332"/>
      <w:r>
        <w:rPr>
          <w:rFonts w:ascii="仿宋_GB2312" w:eastAsia="仿宋_GB2312" w:hint="eastAsia"/>
          <w:sz w:val="28"/>
          <w:szCs w:val="28"/>
        </w:rPr>
        <w:t>R</w:t>
      </w:r>
      <w:r>
        <w:rPr>
          <w:rFonts w:ascii="仿宋_GB2312" w:eastAsia="仿宋_GB2312" w:hint="eastAsia"/>
          <w:sz w:val="28"/>
          <w:szCs w:val="28"/>
          <w:vertAlign w:val="subscript"/>
        </w:rPr>
        <w:t>max</w:t>
      </w:r>
      <w:r>
        <w:rPr>
          <w:rFonts w:ascii="仿宋_GB2312" w:eastAsia="仿宋_GB2312" w:hint="eastAsia"/>
          <w:sz w:val="28"/>
          <w:szCs w:val="28"/>
        </w:rPr>
        <w:t>为948/1024，</w:t>
      </w:r>
      <w:bookmarkEnd w:id="17"/>
      <w:r>
        <w:rPr>
          <w:rFonts w:ascii="仿宋_GB2312" w:eastAsia="仿宋_GB2312" w:hint="eastAsia"/>
          <w:sz w:val="28"/>
          <w:szCs w:val="28"/>
        </w:rPr>
        <w:t>上行速率转化因子为0.3</w:t>
      </w:r>
      <w:r>
        <w:rPr>
          <w:rFonts w:ascii="仿宋_GB2312" w:eastAsia="仿宋_GB2312"/>
          <w:sz w:val="28"/>
          <w:szCs w:val="28"/>
        </w:rPr>
        <w:t>1</w:t>
      </w:r>
      <w:r>
        <w:rPr>
          <w:rFonts w:ascii="仿宋_GB2312" w:eastAsia="仿宋_GB2312" w:hint="eastAsia"/>
          <w:sz w:val="28"/>
          <w:szCs w:val="28"/>
        </w:rPr>
        <w:t>，上行调制方式为256QAM，下行速率转化因子为0.3</w:t>
      </w:r>
      <w:r>
        <w:rPr>
          <w:rFonts w:ascii="仿宋_GB2312" w:eastAsia="仿宋_GB2312"/>
          <w:sz w:val="28"/>
          <w:szCs w:val="28"/>
        </w:rPr>
        <w:t>1</w:t>
      </w:r>
      <w:r>
        <w:rPr>
          <w:rFonts w:ascii="仿宋_GB2312" w:eastAsia="仿宋_GB2312" w:hint="eastAsia"/>
          <w:sz w:val="28"/>
          <w:szCs w:val="28"/>
        </w:rPr>
        <w:t>，下行调制方式为256QAM，</w:t>
      </w:r>
      <w:r>
        <w:rPr>
          <w:rFonts w:ascii="仿宋_GB2312" w:eastAsia="仿宋_GB2312" w:hint="eastAsia"/>
          <w:kern w:val="0"/>
          <w:sz w:val="28"/>
          <w:szCs w:val="28"/>
        </w:rPr>
        <w:t>激活用户在线比例为0.</w:t>
      </w:r>
      <w:r>
        <w:rPr>
          <w:rFonts w:ascii="仿宋_GB2312" w:eastAsia="仿宋_GB2312"/>
          <w:kern w:val="0"/>
          <w:sz w:val="28"/>
          <w:szCs w:val="28"/>
        </w:rPr>
        <w:t>07</w:t>
      </w:r>
      <w:r>
        <w:rPr>
          <w:rFonts w:ascii="仿宋_GB2312" w:eastAsia="仿宋_GB2312" w:hint="eastAsia"/>
          <w:kern w:val="0"/>
          <w:sz w:val="28"/>
          <w:szCs w:val="28"/>
        </w:rPr>
        <w:t>，</w:t>
      </w:r>
      <w:r>
        <w:rPr>
          <w:rFonts w:ascii="仿宋_GB2312" w:eastAsia="仿宋_GB2312" w:hint="eastAsia"/>
          <w:sz w:val="28"/>
          <w:szCs w:val="28"/>
        </w:rPr>
        <w:t>热点区域扩容比例为1.7，4G小区覆盖半径约为</w:t>
      </w:r>
      <w:r>
        <w:rPr>
          <w:rFonts w:ascii="仿宋_GB2312" w:eastAsia="仿宋_GB2312"/>
          <w:sz w:val="28"/>
          <w:szCs w:val="28"/>
        </w:rPr>
        <w:t>8</w:t>
      </w:r>
      <w:r>
        <w:rPr>
          <w:rFonts w:ascii="仿宋_GB2312" w:eastAsia="仿宋_GB2312" w:hint="eastAsia"/>
          <w:sz w:val="28"/>
          <w:szCs w:val="28"/>
        </w:rPr>
        <w:t>60m。</w:t>
      </w:r>
      <w:bookmarkStart w:id="18" w:name="_Hlk103585867"/>
      <w:r>
        <w:rPr>
          <w:rFonts w:ascii="仿宋_GB2312" w:eastAsia="仿宋_GB2312" w:hint="eastAsia"/>
          <w:sz w:val="28"/>
          <w:szCs w:val="28"/>
        </w:rPr>
        <w:t>PRACH参数规划根据实际网络配置情况</w:t>
      </w:r>
      <w:r w:rsidR="00F42408">
        <w:rPr>
          <w:rFonts w:ascii="仿宋_GB2312" w:eastAsia="仿宋_GB2312" w:hint="eastAsia"/>
          <w:sz w:val="28"/>
          <w:szCs w:val="28"/>
        </w:rPr>
        <w:t>，参考附表1、附表2、附表3和附表4内容，</w:t>
      </w:r>
      <w:r>
        <w:rPr>
          <w:rFonts w:ascii="仿宋_GB2312" w:eastAsia="仿宋_GB2312" w:hint="eastAsia"/>
          <w:sz w:val="28"/>
          <w:szCs w:val="28"/>
        </w:rPr>
        <w:t>结合任务规划内容完成相关规划。</w:t>
      </w:r>
      <w:bookmarkEnd w:id="18"/>
      <w:r>
        <w:rPr>
          <w:rFonts w:ascii="仿宋_GB2312" w:eastAsia="仿宋_GB2312" w:hint="eastAsia"/>
        </w:rPr>
        <w:t xml:space="preserve"> </w:t>
      </w:r>
    </w:p>
    <w:p w14:paraId="41434036" w14:textId="1CF9E575" w:rsidR="00875CAC" w:rsidRPr="00757FAD" w:rsidRDefault="0000107D" w:rsidP="0000107D">
      <w:pPr>
        <w:ind w:firstLineChars="200" w:firstLine="560"/>
        <w:rPr>
          <w:rFonts w:ascii="仿宋_GB2312" w:eastAsia="仿宋_GB2312"/>
          <w:sz w:val="28"/>
          <w:szCs w:val="28"/>
        </w:rPr>
      </w:pPr>
      <w:r>
        <w:rPr>
          <w:rFonts w:ascii="仿宋_GB2312" w:eastAsia="仿宋_GB2312" w:hint="eastAsia"/>
          <w:sz w:val="28"/>
          <w:szCs w:val="28"/>
        </w:rPr>
        <w:t>承载方面，4G单站三扇区吞吐量均值为</w:t>
      </w:r>
      <w:r>
        <w:rPr>
          <w:rFonts w:ascii="仿宋_GB2312" w:eastAsia="仿宋_GB2312"/>
          <w:sz w:val="28"/>
          <w:szCs w:val="28"/>
        </w:rPr>
        <w:t>1</w:t>
      </w:r>
      <w:r>
        <w:rPr>
          <w:rFonts w:ascii="仿宋_GB2312" w:eastAsia="仿宋_GB2312" w:hint="eastAsia"/>
          <w:sz w:val="28"/>
          <w:szCs w:val="28"/>
        </w:rPr>
        <w:t>70Mbps，4G MIMO单站三扇区吞吐量均值为5</w:t>
      </w:r>
      <w:r>
        <w:rPr>
          <w:rFonts w:ascii="仿宋_GB2312" w:eastAsia="仿宋_GB2312"/>
          <w:sz w:val="28"/>
          <w:szCs w:val="28"/>
        </w:rPr>
        <w:t>1</w:t>
      </w:r>
      <w:r>
        <w:rPr>
          <w:rFonts w:ascii="仿宋_GB2312" w:eastAsia="仿宋_GB2312" w:hint="eastAsia"/>
          <w:sz w:val="28"/>
          <w:szCs w:val="28"/>
        </w:rPr>
        <w:t>0Mbps，4G基站带宽预留比为0.3</w:t>
      </w:r>
      <w:r>
        <w:rPr>
          <w:rFonts w:ascii="仿宋_GB2312" w:eastAsia="仿宋_GB2312"/>
          <w:sz w:val="28"/>
          <w:szCs w:val="28"/>
        </w:rPr>
        <w:t>4</w:t>
      </w:r>
      <w:r>
        <w:rPr>
          <w:rFonts w:ascii="仿宋_GB2312" w:eastAsia="仿宋_GB2312" w:hint="eastAsia"/>
          <w:sz w:val="28"/>
          <w:szCs w:val="28"/>
        </w:rPr>
        <w:t>，4G链路工作带宽占比为0.54，5G基站带宽预留比为0.32，单接入环可接入9个5G基站或28个4G基站，单汇聚环下挂3个接入环，单骨干汇聚点下挂4个汇聚环，单核心层下挂8个骨干汇聚点，4/5G接入设备部署模式为4/5G独立接入环，汇聚环带宽收敛比为0.58，骨干汇聚点带宽收敛比为0.</w:t>
      </w:r>
      <w:r>
        <w:rPr>
          <w:rFonts w:ascii="仿宋_GB2312" w:eastAsia="仿宋_GB2312"/>
          <w:sz w:val="28"/>
          <w:szCs w:val="28"/>
        </w:rPr>
        <w:t>2</w:t>
      </w:r>
      <w:r>
        <w:rPr>
          <w:rFonts w:ascii="仿宋_GB2312" w:eastAsia="仿宋_GB2312" w:hint="eastAsia"/>
          <w:sz w:val="28"/>
          <w:szCs w:val="28"/>
        </w:rPr>
        <w:t>4，核心层带宽收敛比为0.</w:t>
      </w:r>
      <w:r>
        <w:rPr>
          <w:rFonts w:ascii="仿宋_GB2312" w:eastAsia="仿宋_GB2312"/>
          <w:sz w:val="28"/>
          <w:szCs w:val="28"/>
        </w:rPr>
        <w:t>2</w:t>
      </w:r>
      <w:r>
        <w:rPr>
          <w:rFonts w:ascii="仿宋_GB2312" w:eastAsia="仿宋_GB2312" w:hint="eastAsia"/>
          <w:sz w:val="28"/>
          <w:szCs w:val="28"/>
        </w:rPr>
        <w:t>1</w:t>
      </w:r>
      <w:r w:rsidR="00875CAC" w:rsidRPr="00757FAD">
        <w:rPr>
          <w:rFonts w:ascii="仿宋_GB2312" w:eastAsia="仿宋_GB2312" w:hint="eastAsia"/>
          <w:sz w:val="28"/>
          <w:szCs w:val="28"/>
        </w:rPr>
        <w:t>。</w:t>
      </w:r>
    </w:p>
    <w:p w14:paraId="4C031E59" w14:textId="77777777" w:rsidR="00875CAC" w:rsidRPr="00757FAD" w:rsidRDefault="00875CAC" w:rsidP="00875CAC">
      <w:pPr>
        <w:pStyle w:val="3"/>
        <w:rPr>
          <w:rFonts w:ascii="仿宋_GB2312" w:eastAsia="仿宋_GB2312"/>
          <w:sz w:val="30"/>
          <w:szCs w:val="30"/>
        </w:rPr>
      </w:pPr>
      <w:r w:rsidRPr="00757FAD">
        <w:rPr>
          <w:rFonts w:ascii="仿宋_GB2312" w:eastAsia="仿宋_GB2312" w:hint="eastAsia"/>
          <w:sz w:val="30"/>
          <w:szCs w:val="30"/>
        </w:rPr>
        <w:t>4.任务详情</w:t>
      </w:r>
    </w:p>
    <w:p w14:paraId="2EB02828" w14:textId="77777777" w:rsidR="00875CAC" w:rsidRPr="00757FAD" w:rsidRDefault="00875CAC" w:rsidP="00875CAC">
      <w:pPr>
        <w:rPr>
          <w:rFonts w:ascii="仿宋_GB2312" w:eastAsia="仿宋_GB2312"/>
          <w:lang w:val="zh-CN" w:bidi="zh-CN"/>
        </w:rPr>
      </w:pPr>
      <w:r w:rsidRPr="00757FAD">
        <w:rPr>
          <w:rFonts w:ascii="仿宋_GB2312" w:eastAsia="仿宋_GB2312" w:hint="eastAsia"/>
          <w:sz w:val="28"/>
          <w:szCs w:val="28"/>
        </w:rPr>
        <w:tab/>
        <w:t>（1）请根据各城市提供的话务模型与网络拓扑中规划的组网架构进行网络规划计算，并将答案填写至答题卡上。</w:t>
      </w:r>
    </w:p>
    <w:p w14:paraId="3701489E" w14:textId="77777777" w:rsidR="00875CAC" w:rsidRPr="00757FAD" w:rsidRDefault="00875CAC" w:rsidP="00875CAC">
      <w:pPr>
        <w:autoSpaceDE w:val="0"/>
        <w:autoSpaceDN w:val="0"/>
        <w:adjustRightInd w:val="0"/>
        <w:spacing w:line="360" w:lineRule="auto"/>
        <w:jc w:val="left"/>
        <w:rPr>
          <w:rFonts w:ascii="仿宋_GB2312" w:eastAsia="仿宋_GB2312"/>
          <w:kern w:val="0"/>
          <w:sz w:val="28"/>
          <w:szCs w:val="28"/>
        </w:rPr>
      </w:pPr>
      <w:bookmarkStart w:id="19" w:name="_Hlk105505619"/>
      <w:r w:rsidRPr="00757FAD">
        <w:rPr>
          <w:rFonts w:ascii="仿宋_GB2312" w:eastAsia="仿宋_GB2312" w:hint="eastAsia"/>
          <w:kern w:val="0"/>
          <w:sz w:val="28"/>
          <w:szCs w:val="28"/>
        </w:rPr>
        <w:tab/>
        <w:t>（2）</w:t>
      </w:r>
      <w:bookmarkStart w:id="20" w:name="_Hlk7190434"/>
      <w:r w:rsidRPr="00757FAD">
        <w:rPr>
          <w:rFonts w:ascii="仿宋_GB2312" w:eastAsia="仿宋_GB2312" w:hint="eastAsia"/>
          <w:kern w:val="0"/>
          <w:sz w:val="28"/>
          <w:szCs w:val="28"/>
        </w:rPr>
        <w:t>根据已有网络规划参数及网络建设的实际情况，</w:t>
      </w:r>
      <w:bookmarkEnd w:id="20"/>
      <w:r w:rsidRPr="00757FAD">
        <w:rPr>
          <w:rFonts w:ascii="仿宋_GB2312" w:eastAsia="仿宋_GB2312" w:hint="eastAsia"/>
          <w:kern w:val="0"/>
          <w:sz w:val="28"/>
          <w:szCs w:val="28"/>
        </w:rPr>
        <w:t>完成无线</w:t>
      </w:r>
      <w:r w:rsidRPr="00757FAD">
        <w:rPr>
          <w:rFonts w:ascii="仿宋_GB2312" w:eastAsia="仿宋_GB2312" w:hint="eastAsia"/>
          <w:kern w:val="0"/>
          <w:sz w:val="28"/>
          <w:szCs w:val="28"/>
        </w:rPr>
        <w:lastRenderedPageBreak/>
        <w:t>接入机房、承载网机房以及核心网机房中的设备部署及业务调试。</w:t>
      </w:r>
    </w:p>
    <w:p w14:paraId="30C2DEDB" w14:textId="78943E92" w:rsidR="009032A0" w:rsidRDefault="00875CAC" w:rsidP="00F42408">
      <w:pPr>
        <w:adjustRightInd w:val="0"/>
        <w:spacing w:line="360" w:lineRule="auto"/>
        <w:rPr>
          <w:rFonts w:ascii="仿宋_GB2312" w:eastAsia="仿宋_GB2312"/>
          <w:sz w:val="28"/>
          <w:szCs w:val="28"/>
        </w:rPr>
      </w:pPr>
      <w:bookmarkStart w:id="21" w:name="_Hlk7190664"/>
      <w:r w:rsidRPr="00757FAD">
        <w:rPr>
          <w:rFonts w:ascii="仿宋_GB2312" w:eastAsia="仿宋_GB2312" w:hint="eastAsia"/>
          <w:kern w:val="0"/>
          <w:sz w:val="28"/>
          <w:szCs w:val="28"/>
        </w:rPr>
        <w:tab/>
        <w:t>（3）</w:t>
      </w:r>
      <w:r w:rsidRPr="00757FAD">
        <w:rPr>
          <w:rFonts w:ascii="仿宋_GB2312" w:eastAsia="仿宋_GB2312" w:hint="eastAsia"/>
          <w:sz w:val="28"/>
          <w:szCs w:val="28"/>
        </w:rPr>
        <w:t>实现</w:t>
      </w:r>
      <w:r w:rsidR="00375C7E" w:rsidRPr="00757FAD">
        <w:rPr>
          <w:rFonts w:ascii="仿宋_GB2312" w:eastAsia="仿宋_GB2312"/>
          <w:sz w:val="28"/>
          <w:szCs w:val="28"/>
        </w:rPr>
        <w:t>O市O2、O3和P市P1</w:t>
      </w:r>
      <w:r w:rsidRPr="00757FAD">
        <w:rPr>
          <w:rFonts w:ascii="仿宋_GB2312" w:eastAsia="仿宋_GB2312" w:hint="eastAsia"/>
          <w:sz w:val="28"/>
          <w:szCs w:val="28"/>
        </w:rPr>
        <w:t>共</w:t>
      </w:r>
      <w:r w:rsidR="00C874CE" w:rsidRPr="00757FAD">
        <w:rPr>
          <w:rFonts w:ascii="仿宋_GB2312" w:eastAsia="仿宋_GB2312"/>
          <w:sz w:val="28"/>
          <w:szCs w:val="28"/>
        </w:rPr>
        <w:t>3</w:t>
      </w:r>
      <w:r w:rsidRPr="00757FAD">
        <w:rPr>
          <w:rFonts w:ascii="仿宋_GB2312" w:eastAsia="仿宋_GB2312" w:hint="eastAsia"/>
          <w:sz w:val="28"/>
          <w:szCs w:val="28"/>
        </w:rPr>
        <w:t>个小区端到端的终端会话或注册联网业务正常拨测。</w:t>
      </w:r>
      <w:bookmarkEnd w:id="19"/>
      <w:bookmarkEnd w:id="21"/>
    </w:p>
    <w:p w14:paraId="6A316BCF" w14:textId="77777777" w:rsidR="00861B17" w:rsidRPr="00757FAD" w:rsidRDefault="00861B17" w:rsidP="00F42408">
      <w:pPr>
        <w:adjustRightInd w:val="0"/>
        <w:spacing w:line="360" w:lineRule="auto"/>
        <w:rPr>
          <w:rFonts w:ascii="仿宋_GB2312" w:eastAsia="仿宋_GB2312"/>
        </w:rPr>
      </w:pPr>
    </w:p>
    <w:p w14:paraId="722251AB" w14:textId="77777777" w:rsidR="006D1D6E" w:rsidRPr="00861B17"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861B17">
        <w:rPr>
          <w:rFonts w:ascii="Times New Roman" w:eastAsia="仿宋_GB2312" w:hAnsi="Times New Roman" w:cs="Times New Roman"/>
          <w:b/>
          <w:bCs/>
          <w:sz w:val="28"/>
          <w:szCs w:val="28"/>
        </w:rPr>
        <w:t>附表：</w:t>
      </w:r>
    </w:p>
    <w:p w14:paraId="29A3FCEA" w14:textId="1E46DBD3" w:rsidR="006D1D6E" w:rsidRPr="00861B17" w:rsidRDefault="006D1D6E" w:rsidP="006D1D6E">
      <w:pPr>
        <w:jc w:val="center"/>
        <w:rPr>
          <w:rFonts w:ascii="Times New Roman" w:eastAsia="仿宋_GB2312" w:hAnsi="Times New Roman" w:cs="Times New Roman"/>
          <w:b/>
          <w:bCs/>
          <w:sz w:val="24"/>
          <w:szCs w:val="24"/>
        </w:rPr>
      </w:pPr>
      <w:r w:rsidRPr="00861B17">
        <w:rPr>
          <w:rFonts w:ascii="Times New Roman" w:eastAsia="仿宋_GB2312" w:hAnsi="Times New Roman" w:cs="Times New Roman"/>
          <w:b/>
          <w:bCs/>
          <w:sz w:val="24"/>
          <w:szCs w:val="24"/>
        </w:rPr>
        <w:t>附表</w:t>
      </w:r>
      <w:r w:rsidRPr="00861B17">
        <w:rPr>
          <w:rFonts w:ascii="Times New Roman" w:eastAsia="仿宋_GB2312" w:hAnsi="Times New Roman" w:cs="Times New Roman"/>
          <w:b/>
          <w:bCs/>
          <w:sz w:val="24"/>
          <w:szCs w:val="24"/>
        </w:rPr>
        <w:t>1</w:t>
      </w:r>
      <w:r w:rsid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sz w:val="24"/>
          <w:szCs w:val="24"/>
        </w:rPr>
        <w:t>PRACH</w:t>
      </w:r>
      <w:r w:rsidRPr="00861B17">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757FAD"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配置建议</w:t>
            </w:r>
          </w:p>
        </w:tc>
      </w:tr>
      <w:tr w:rsidR="006D1D6E" w:rsidRPr="00757FAD"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PRACH</w:t>
            </w:r>
            <w:r w:rsidRPr="00757FAD">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757FAD"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757FAD">
              <w:rPr>
                <w:rFonts w:ascii="Times New Roman" w:eastAsia="仿宋_GB2312" w:hAnsi="Times New Roman" w:cs="Times New Roman"/>
                <w:kern w:val="0"/>
                <w:sz w:val="24"/>
                <w:szCs w:val="24"/>
              </w:rPr>
              <w:t>2.5ms</w:t>
            </w:r>
            <w:r w:rsidRPr="00757FAD">
              <w:rPr>
                <w:rFonts w:ascii="Times New Roman" w:eastAsia="仿宋_GB2312" w:hAnsi="Times New Roman" w:cs="Times New Roman"/>
                <w:kern w:val="0"/>
                <w:sz w:val="24"/>
                <w:szCs w:val="24"/>
              </w:rPr>
              <w:t>双周期和</w:t>
            </w:r>
            <w:r w:rsidRPr="00757FAD">
              <w:rPr>
                <w:rFonts w:ascii="Times New Roman" w:eastAsia="仿宋_GB2312" w:hAnsi="Times New Roman" w:cs="Times New Roman"/>
                <w:kern w:val="0"/>
                <w:sz w:val="24"/>
                <w:szCs w:val="24"/>
              </w:rPr>
              <w:t>5ms</w:t>
            </w:r>
            <w:r w:rsidRPr="00757FAD">
              <w:rPr>
                <w:rFonts w:ascii="Times New Roman" w:eastAsia="仿宋_GB2312" w:hAnsi="Times New Roman" w:cs="Times New Roman"/>
                <w:kern w:val="0"/>
                <w:sz w:val="24"/>
                <w:szCs w:val="24"/>
              </w:rPr>
              <w:t>单周期：</w:t>
            </w:r>
            <w:r w:rsidRPr="00757FAD">
              <w:rPr>
                <w:rFonts w:ascii="Times New Roman" w:eastAsia="仿宋_GB2312" w:hAnsi="Times New Roman" w:cs="Times New Roman"/>
                <w:kern w:val="0"/>
                <w:sz w:val="24"/>
                <w:szCs w:val="24"/>
              </w:rPr>
              <w:t>Format 0</w:t>
            </w:r>
            <w:r w:rsidRPr="00757FAD">
              <w:rPr>
                <w:rFonts w:ascii="Times New Roman" w:eastAsia="仿宋_GB2312" w:hAnsi="Times New Roman" w:cs="Times New Roman"/>
                <w:kern w:val="0"/>
                <w:sz w:val="24"/>
                <w:szCs w:val="24"/>
              </w:rPr>
              <w:t>；</w:t>
            </w:r>
          </w:p>
          <w:p w14:paraId="4D0A6386"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1.25ms</w:t>
            </w:r>
            <w:r w:rsidRPr="00757FAD">
              <w:rPr>
                <w:rFonts w:ascii="Times New Roman" w:eastAsia="仿宋_GB2312" w:hAnsi="Times New Roman" w:cs="Times New Roman"/>
                <w:kern w:val="0"/>
                <w:sz w:val="24"/>
                <w:szCs w:val="24"/>
              </w:rPr>
              <w:t>单周期</w:t>
            </w:r>
            <w:r w:rsidRPr="00757FAD">
              <w:rPr>
                <w:rFonts w:ascii="Times New Roman" w:eastAsia="仿宋_GB2312" w:hAnsi="Times New Roman" w:cs="Times New Roman" w:hint="eastAsia"/>
                <w:kern w:val="0"/>
                <w:sz w:val="24"/>
                <w:szCs w:val="24"/>
              </w:rPr>
              <w:t>和</w:t>
            </w:r>
            <w:r w:rsidRPr="00757FAD">
              <w:rPr>
                <w:rFonts w:ascii="Times New Roman" w:eastAsia="仿宋_GB2312" w:hAnsi="Times New Roman" w:cs="Times New Roman"/>
                <w:kern w:val="0"/>
                <w:sz w:val="24"/>
                <w:szCs w:val="24"/>
              </w:rPr>
              <w:t>2.5ms</w:t>
            </w:r>
            <w:r w:rsidRPr="00757FAD">
              <w:rPr>
                <w:rFonts w:ascii="Times New Roman" w:eastAsia="仿宋_GB2312" w:hAnsi="Times New Roman" w:cs="Times New Roman"/>
                <w:kern w:val="0"/>
                <w:sz w:val="24"/>
                <w:szCs w:val="24"/>
              </w:rPr>
              <w:t>单周期：</w:t>
            </w:r>
            <w:r w:rsidRPr="00757FAD">
              <w:rPr>
                <w:rFonts w:ascii="Times New Roman" w:eastAsia="仿宋_GB2312" w:hAnsi="Times New Roman" w:cs="Times New Roman"/>
                <w:kern w:val="0"/>
                <w:sz w:val="24"/>
                <w:szCs w:val="24"/>
              </w:rPr>
              <w:t xml:space="preserve">Format B4 </w:t>
            </w:r>
            <w:bookmarkEnd w:id="23"/>
          </w:p>
          <w:p w14:paraId="2298F40F"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0.625ms</w:t>
            </w:r>
            <w:r w:rsidRPr="00757FAD">
              <w:rPr>
                <w:rFonts w:ascii="Times New Roman" w:eastAsia="仿宋_GB2312" w:hAnsi="Times New Roman" w:cs="Times New Roman"/>
                <w:kern w:val="0"/>
                <w:sz w:val="24"/>
                <w:szCs w:val="24"/>
              </w:rPr>
              <w:t>单周期：</w:t>
            </w:r>
            <w:r w:rsidRPr="00757FAD">
              <w:rPr>
                <w:rFonts w:ascii="Times New Roman" w:eastAsia="仿宋_GB2312" w:hAnsi="Times New Roman" w:cs="Times New Roman"/>
                <w:kern w:val="0"/>
                <w:sz w:val="24"/>
                <w:szCs w:val="24"/>
              </w:rPr>
              <w:t>Format 2</w:t>
            </w:r>
          </w:p>
        </w:tc>
      </w:tr>
      <w:tr w:rsidR="006D1D6E" w:rsidRPr="00757FAD"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757FAD"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低速移动场景：非限制集；</w:t>
            </w:r>
          </w:p>
          <w:p w14:paraId="548368DD"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中速移动场景：限制集</w:t>
            </w:r>
            <w:r w:rsidRPr="00757FAD">
              <w:rPr>
                <w:rFonts w:ascii="Times New Roman" w:eastAsia="仿宋_GB2312" w:hAnsi="Times New Roman" w:cs="Times New Roman" w:hint="eastAsia"/>
                <w:kern w:val="0"/>
                <w:sz w:val="24"/>
                <w:szCs w:val="24"/>
              </w:rPr>
              <w:t>A</w:t>
            </w:r>
            <w:r w:rsidRPr="00757FAD">
              <w:rPr>
                <w:rFonts w:ascii="Times New Roman" w:eastAsia="仿宋_GB2312" w:hAnsi="Times New Roman" w:cs="Times New Roman" w:hint="eastAsia"/>
                <w:kern w:val="0"/>
                <w:sz w:val="24"/>
                <w:szCs w:val="24"/>
              </w:rPr>
              <w:t>；</w:t>
            </w:r>
          </w:p>
          <w:p w14:paraId="505AD0FB"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高速移动场景：限制集</w:t>
            </w:r>
            <w:r w:rsidRPr="00757FAD">
              <w:rPr>
                <w:rFonts w:ascii="Times New Roman" w:eastAsia="仿宋_GB2312" w:hAnsi="Times New Roman" w:cs="Times New Roman"/>
                <w:kern w:val="0"/>
                <w:sz w:val="24"/>
                <w:szCs w:val="24"/>
              </w:rPr>
              <w:t>B</w:t>
            </w:r>
            <w:r w:rsidRPr="00757FAD">
              <w:rPr>
                <w:rFonts w:ascii="Times New Roman" w:eastAsia="仿宋_GB2312" w:hAnsi="Times New Roman" w:cs="Times New Roman" w:hint="eastAsia"/>
                <w:kern w:val="0"/>
                <w:sz w:val="24"/>
                <w:szCs w:val="24"/>
              </w:rPr>
              <w:t>；</w:t>
            </w:r>
          </w:p>
        </w:tc>
      </w:tr>
      <w:tr w:rsidR="006D1D6E" w:rsidRPr="00757FAD"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757FAD"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0</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6</w:t>
            </w:r>
          </w:p>
          <w:p w14:paraId="251552D9"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2</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8</w:t>
            </w:r>
          </w:p>
          <w:p w14:paraId="3E182094"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B4</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14</w:t>
            </w:r>
          </w:p>
        </w:tc>
      </w:tr>
      <w:tr w:rsidR="006D1D6E" w:rsidRPr="00757FAD"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PRACH</w:t>
            </w:r>
            <w:r w:rsidRPr="00757FAD">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757FAD"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0</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17</w:t>
            </w:r>
          </w:p>
          <w:p w14:paraId="4A0FDB45"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2</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23</w:t>
            </w:r>
          </w:p>
          <w:p w14:paraId="5D5BB258" w14:textId="77777777" w:rsidR="006D1D6E" w:rsidRPr="00757FAD" w:rsidRDefault="006D1D6E" w:rsidP="004038F5">
            <w:pPr>
              <w:adjustRightInd w:val="0"/>
              <w:spacing w:line="360" w:lineRule="auto"/>
              <w:jc w:val="cente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Format B4</w:t>
            </w:r>
            <w:r w:rsidRPr="00757FAD">
              <w:rPr>
                <w:rFonts w:ascii="Times New Roman" w:eastAsia="仿宋_GB2312" w:hAnsi="Times New Roman" w:cs="Times New Roman" w:hint="eastAsia"/>
                <w:kern w:val="0"/>
                <w:sz w:val="24"/>
                <w:szCs w:val="24"/>
              </w:rPr>
              <w:t>：</w:t>
            </w:r>
            <w:r w:rsidRPr="00757FAD">
              <w:rPr>
                <w:rFonts w:ascii="Times New Roman" w:eastAsia="仿宋_GB2312" w:hAnsi="Times New Roman" w:cs="Times New Roman"/>
                <w:kern w:val="0"/>
                <w:sz w:val="24"/>
                <w:szCs w:val="24"/>
              </w:rPr>
              <w:t>162</w:t>
            </w:r>
          </w:p>
        </w:tc>
      </w:tr>
    </w:tbl>
    <w:p w14:paraId="1DDBA3D3" w14:textId="77777777" w:rsidR="006D1D6E" w:rsidRPr="00757FAD"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757FAD" w:rsidRDefault="006D1D6E" w:rsidP="006D1D6E">
      <w:pPr>
        <w:autoSpaceDE w:val="0"/>
        <w:autoSpaceDN w:val="0"/>
        <w:jc w:val="left"/>
        <w:rPr>
          <w:rFonts w:ascii="宋体" w:eastAsia="宋体" w:hAnsi="宋体" w:cs="宋体"/>
          <w:kern w:val="0"/>
          <w:sz w:val="28"/>
          <w:szCs w:val="28"/>
          <w:lang w:bidi="zh-CN"/>
        </w:rPr>
      </w:pPr>
      <w:r w:rsidRPr="00757FAD">
        <w:rPr>
          <w:rFonts w:ascii="宋体" w:eastAsia="宋体" w:hAnsi="宋体" w:cs="宋体"/>
          <w:kern w:val="0"/>
          <w:sz w:val="28"/>
          <w:szCs w:val="28"/>
          <w:lang w:bidi="zh-CN"/>
        </w:rPr>
        <w:br w:type="page"/>
      </w:r>
    </w:p>
    <w:p w14:paraId="43BA0D51" w14:textId="33E09DE3" w:rsidR="006D1D6E" w:rsidRPr="00861B17" w:rsidRDefault="006D1D6E" w:rsidP="006D1D6E">
      <w:pPr>
        <w:autoSpaceDE w:val="0"/>
        <w:autoSpaceDN w:val="0"/>
        <w:jc w:val="center"/>
        <w:textAlignment w:val="center"/>
        <w:rPr>
          <w:rFonts w:ascii="Times New Roman" w:eastAsia="仿宋_GB2312" w:hAnsi="Times New Roman" w:cs="Times New Roman"/>
          <w:b/>
          <w:bCs/>
          <w:sz w:val="24"/>
          <w:szCs w:val="24"/>
        </w:rPr>
      </w:pPr>
      <w:r w:rsidRPr="00861B17">
        <w:rPr>
          <w:rFonts w:ascii="Times New Roman" w:eastAsia="仿宋_GB2312" w:hAnsi="Times New Roman" w:cs="Times New Roman"/>
          <w:b/>
          <w:bCs/>
          <w:sz w:val="24"/>
          <w:szCs w:val="24"/>
        </w:rPr>
        <w:lastRenderedPageBreak/>
        <w:t>附表</w:t>
      </w:r>
      <w:r w:rsidRPr="00861B17">
        <w:rPr>
          <w:rFonts w:ascii="Times New Roman" w:eastAsia="仿宋_GB2312" w:hAnsi="Times New Roman" w:cs="Times New Roman"/>
          <w:b/>
          <w:bCs/>
          <w:sz w:val="24"/>
          <w:szCs w:val="24"/>
        </w:rPr>
        <w:t>2</w:t>
      </w:r>
      <w:r w:rsidR="00861B17" w:rsidRP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sz w:val="24"/>
          <w:szCs w:val="24"/>
        </w:rPr>
        <w:t>PRACH</w:t>
      </w:r>
      <w:r w:rsidRPr="00861B17">
        <w:rPr>
          <w:rFonts w:ascii="Times New Roman" w:eastAsia="仿宋_GB2312" w:hAnsi="Times New Roman" w:cs="Times New Roman"/>
          <w:b/>
          <w:bCs/>
          <w:sz w:val="24"/>
          <w:szCs w:val="24"/>
        </w:rPr>
        <w:t>格式下</w:t>
      </w:r>
      <w:r w:rsidRP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16"/>
                    <a:stretch>
                      <a:fillRect/>
                    </a:stretch>
                  </pic:blipFill>
                  <pic:spPr>
                    <a:xfrm>
                      <a:off x="0" y="0"/>
                      <a:ext cx="619760" cy="184150"/>
                    </a:xfrm>
                    <a:prstGeom prst="rect">
                      <a:avLst/>
                    </a:prstGeom>
                    <a:noFill/>
                    <a:ln>
                      <a:noFill/>
                    </a:ln>
                  </pic:spPr>
                </pic:pic>
              </a:graphicData>
            </a:graphic>
          </wp:inline>
        </w:drawing>
      </w:r>
      <w:r w:rsidRPr="00861B17">
        <w:rPr>
          <w:rFonts w:ascii="Times New Roman" w:eastAsia="仿宋_GB2312" w:hAnsi="Times New Roman" w:cs="Times New Roman"/>
          <w:b/>
          <w:bCs/>
          <w:sz w:val="24"/>
          <w:szCs w:val="24"/>
        </w:rPr>
        <w:t>kHz</w:t>
      </w:r>
      <w:r w:rsidRPr="00861B17">
        <w:rPr>
          <w:rFonts w:ascii="Times New Roman" w:eastAsia="仿宋_GB2312" w:hAnsi="Times New Roman" w:cs="Times New Roman"/>
          <w:b/>
          <w:bCs/>
          <w:sz w:val="24"/>
          <w:szCs w:val="24"/>
        </w:rPr>
        <w:t>，</w:t>
      </w:r>
      <w:r w:rsidRPr="00861B17">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95pt" o:ole="">
            <v:imagedata r:id="rId17" o:title=""/>
          </v:shape>
          <o:OLEObject Type="Embed" ProgID="Equation.3" ShapeID="_x0000_i1025" DrawAspect="Content" ObjectID="_1743069761" r:id="rId18"/>
        </w:object>
      </w:r>
      <w:r w:rsidRPr="00861B17">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757FAD"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757FAD" w:rsidRDefault="006D1D6E" w:rsidP="004038F5">
            <w:pPr>
              <w:rPr>
                <w:rFonts w:ascii="Times New Roman" w:eastAsia="宋体" w:hAnsi="Times New Roman" w:cs="Times New Roman"/>
                <w:szCs w:val="24"/>
              </w:rPr>
            </w:pPr>
            <w:bookmarkStart w:id="24" w:name="_Hlk494194775"/>
            <w:r w:rsidRPr="00757FAD">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object w:dxaOrig="408" w:dyaOrig="319" w14:anchorId="61DB4DF0">
                <v:shape id="_x0000_i1026" type="#_x0000_t75" style="width:20.35pt;height:15.95pt" o:ole="">
                  <v:imagedata r:id="rId17" o:title=""/>
                </v:shape>
                <o:OLEObject Type="Embed" ProgID="Equation.3" ShapeID="_x0000_i1026" DrawAspect="Content" ObjectID="_1743069762" r:id="rId19"/>
              </w:object>
            </w:r>
            <w:r w:rsidRPr="00757FAD">
              <w:rPr>
                <w:rFonts w:ascii="Times New Roman" w:eastAsia="仿宋_GB2312" w:hAnsi="Times New Roman" w:cs="Times New Roman"/>
                <w:kern w:val="0"/>
                <w:sz w:val="24"/>
                <w:szCs w:val="24"/>
              </w:rPr>
              <w:t xml:space="preserve"> </w:t>
            </w:r>
            <w:r w:rsidRPr="00757FAD">
              <w:rPr>
                <w:rFonts w:ascii="Times New Roman" w:eastAsia="仿宋_GB2312" w:hAnsi="Times New Roman" w:cs="Times New Roman"/>
                <w:kern w:val="0"/>
                <w:sz w:val="24"/>
                <w:szCs w:val="24"/>
              </w:rPr>
              <w:t>取值</w:t>
            </w:r>
          </w:p>
        </w:tc>
      </w:tr>
      <w:tr w:rsidR="006D1D6E" w:rsidRPr="00757FAD"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757FAD"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限制集</w:t>
            </w:r>
            <w:r w:rsidRPr="00757FAD">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限制集</w:t>
            </w:r>
            <w:r w:rsidRPr="00757FAD">
              <w:rPr>
                <w:rFonts w:ascii="Times New Roman" w:eastAsia="仿宋_GB2312" w:hAnsi="Times New Roman" w:cs="Times New Roman"/>
                <w:kern w:val="0"/>
                <w:sz w:val="24"/>
                <w:szCs w:val="24"/>
              </w:rPr>
              <w:t>B</w:t>
            </w:r>
          </w:p>
        </w:tc>
      </w:tr>
      <w:tr w:rsidR="006D1D6E" w:rsidRPr="00757FAD"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r>
      <w:tr w:rsidR="006D1D6E" w:rsidRPr="00757FAD"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18</w:t>
            </w:r>
          </w:p>
        </w:tc>
      </w:tr>
      <w:tr w:rsidR="006D1D6E" w:rsidRPr="00757FAD"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22</w:t>
            </w:r>
          </w:p>
        </w:tc>
      </w:tr>
      <w:tr w:rsidR="006D1D6E" w:rsidRPr="00757FAD"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26</w:t>
            </w:r>
          </w:p>
        </w:tc>
      </w:tr>
      <w:tr w:rsidR="006D1D6E" w:rsidRPr="00757FAD"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32</w:t>
            </w:r>
          </w:p>
        </w:tc>
      </w:tr>
      <w:tr w:rsidR="006D1D6E" w:rsidRPr="00757FAD"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38</w:t>
            </w:r>
          </w:p>
        </w:tc>
      </w:tr>
      <w:tr w:rsidR="006D1D6E" w:rsidRPr="00757FAD"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46</w:t>
            </w:r>
          </w:p>
        </w:tc>
      </w:tr>
      <w:tr w:rsidR="006D1D6E" w:rsidRPr="00757FAD"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55</w:t>
            </w:r>
          </w:p>
        </w:tc>
      </w:tr>
      <w:tr w:rsidR="006D1D6E" w:rsidRPr="00757FAD"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68</w:t>
            </w:r>
          </w:p>
        </w:tc>
      </w:tr>
      <w:tr w:rsidR="006D1D6E" w:rsidRPr="00757FAD"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82</w:t>
            </w:r>
          </w:p>
        </w:tc>
      </w:tr>
      <w:tr w:rsidR="006D1D6E" w:rsidRPr="00757FAD"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100</w:t>
            </w:r>
          </w:p>
        </w:tc>
      </w:tr>
      <w:tr w:rsidR="006D1D6E" w:rsidRPr="00757FAD"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118</w:t>
            </w:r>
          </w:p>
        </w:tc>
      </w:tr>
      <w:tr w:rsidR="006D1D6E" w:rsidRPr="00757FAD"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137</w:t>
            </w:r>
          </w:p>
        </w:tc>
      </w:tr>
      <w:tr w:rsidR="006D1D6E" w:rsidRPr="00757FAD"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r>
      <w:tr w:rsidR="006D1D6E" w:rsidRPr="00757FAD"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r>
      <w:tr w:rsidR="006D1D6E" w:rsidRPr="00757FAD"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r>
      <w:bookmarkEnd w:id="24"/>
    </w:tbl>
    <w:p w14:paraId="4D4A1BEE" w14:textId="77777777" w:rsidR="006D1D6E" w:rsidRPr="00757FAD"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757FAD" w:rsidRDefault="006D1D6E" w:rsidP="006D1D6E">
      <w:pPr>
        <w:autoSpaceDE w:val="0"/>
        <w:autoSpaceDN w:val="0"/>
        <w:jc w:val="left"/>
        <w:rPr>
          <w:rFonts w:ascii="宋体" w:eastAsia="宋体" w:hAnsi="宋体" w:cs="宋体"/>
          <w:kern w:val="0"/>
          <w:sz w:val="28"/>
          <w:szCs w:val="28"/>
          <w:lang w:val="zh-CN" w:bidi="zh-CN"/>
        </w:rPr>
      </w:pPr>
      <w:r w:rsidRPr="00757FAD">
        <w:rPr>
          <w:rFonts w:ascii="宋体" w:eastAsia="宋体" w:hAnsi="宋体" w:cs="宋体"/>
          <w:kern w:val="0"/>
          <w:sz w:val="28"/>
          <w:szCs w:val="28"/>
          <w:lang w:val="zh-CN" w:bidi="zh-CN"/>
        </w:rPr>
        <w:br w:type="page"/>
      </w:r>
    </w:p>
    <w:p w14:paraId="3A997532" w14:textId="0DB046BA" w:rsidR="006D1D6E" w:rsidRPr="00861B17" w:rsidRDefault="006D1D6E" w:rsidP="006D1D6E">
      <w:pPr>
        <w:autoSpaceDE w:val="0"/>
        <w:autoSpaceDN w:val="0"/>
        <w:jc w:val="center"/>
        <w:textAlignment w:val="center"/>
        <w:rPr>
          <w:rFonts w:ascii="Times New Roman" w:eastAsia="仿宋_GB2312" w:hAnsi="Times New Roman" w:cs="Times New Roman"/>
          <w:b/>
          <w:bCs/>
          <w:sz w:val="24"/>
          <w:szCs w:val="24"/>
        </w:rPr>
      </w:pPr>
      <w:r w:rsidRPr="00861B17">
        <w:rPr>
          <w:rFonts w:ascii="Times New Roman" w:eastAsia="仿宋_GB2312" w:hAnsi="Times New Roman" w:cs="Times New Roman"/>
          <w:b/>
          <w:bCs/>
          <w:sz w:val="24"/>
          <w:szCs w:val="24"/>
        </w:rPr>
        <w:lastRenderedPageBreak/>
        <w:t>附表</w:t>
      </w:r>
      <w:r w:rsidRPr="00861B17">
        <w:rPr>
          <w:rFonts w:ascii="Times New Roman" w:eastAsia="仿宋_GB2312" w:hAnsi="Times New Roman" w:cs="Times New Roman"/>
          <w:b/>
          <w:bCs/>
          <w:sz w:val="24"/>
          <w:szCs w:val="24"/>
        </w:rPr>
        <w:t>3</w:t>
      </w:r>
      <w:r w:rsid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sz w:val="24"/>
          <w:szCs w:val="24"/>
        </w:rPr>
        <w:t>PRACH</w:t>
      </w:r>
      <w:r w:rsidRPr="00861B17">
        <w:rPr>
          <w:rFonts w:ascii="Times New Roman" w:eastAsia="仿宋_GB2312" w:hAnsi="Times New Roman" w:cs="Times New Roman"/>
          <w:b/>
          <w:bCs/>
          <w:sz w:val="24"/>
          <w:szCs w:val="24"/>
        </w:rPr>
        <w:t>格式下</w:t>
      </w:r>
      <w:r w:rsidRPr="00861B17">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20"/>
                    <a:stretch>
                      <a:fillRect/>
                    </a:stretch>
                  </pic:blipFill>
                  <pic:spPr>
                    <a:xfrm>
                      <a:off x="0" y="0"/>
                      <a:ext cx="432435" cy="170180"/>
                    </a:xfrm>
                    <a:prstGeom prst="rect">
                      <a:avLst/>
                    </a:prstGeom>
                    <a:noFill/>
                    <a:ln>
                      <a:noFill/>
                    </a:ln>
                  </pic:spPr>
                </pic:pic>
              </a:graphicData>
            </a:graphic>
          </wp:inline>
        </w:drawing>
      </w:r>
      <w:r w:rsidRPr="00861B17">
        <w:rPr>
          <w:rFonts w:ascii="Times New Roman" w:eastAsia="仿宋_GB2312" w:hAnsi="Times New Roman" w:cs="Times New Roman"/>
          <w:b/>
          <w:bCs/>
          <w:sz w:val="24"/>
          <w:szCs w:val="24"/>
        </w:rPr>
        <w:t>kHz</w:t>
      </w:r>
      <w:r w:rsidRPr="00861B17">
        <w:rPr>
          <w:rFonts w:ascii="Times New Roman" w:eastAsia="仿宋_GB2312" w:hAnsi="Times New Roman" w:cs="Times New Roman"/>
          <w:b/>
          <w:bCs/>
          <w:sz w:val="24"/>
          <w:szCs w:val="24"/>
        </w:rPr>
        <w:t>，</w:t>
      </w:r>
      <w:r w:rsidRPr="00861B17">
        <w:rPr>
          <w:rFonts w:ascii="Times New Roman" w:eastAsia="仿宋_GB2312" w:hAnsi="Times New Roman" w:cs="Times New Roman"/>
          <w:b/>
          <w:bCs/>
          <w:sz w:val="24"/>
          <w:szCs w:val="24"/>
        </w:rPr>
        <w:object w:dxaOrig="408" w:dyaOrig="319" w14:anchorId="3549EDEB">
          <v:shape id="_x0000_i1027" type="#_x0000_t75" style="width:20.35pt;height:15.95pt" o:ole="">
            <v:imagedata r:id="rId17" o:title=""/>
          </v:shape>
          <o:OLEObject Type="Embed" ProgID="Equation.3" ShapeID="_x0000_i1027" DrawAspect="Content" ObjectID="_1743069763" r:id="rId21"/>
        </w:object>
      </w:r>
      <w:r w:rsidRPr="00861B17">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757FAD"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757FAD" w:rsidRDefault="006D1D6E" w:rsidP="004038F5">
            <w:pPr>
              <w:rPr>
                <w:rFonts w:ascii="Times New Roman" w:eastAsia="宋体" w:hAnsi="Times New Roman" w:cs="Times New Roman"/>
                <w:szCs w:val="24"/>
              </w:rPr>
            </w:pPr>
            <w:r w:rsidRPr="00757FAD">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object w:dxaOrig="408" w:dyaOrig="319" w14:anchorId="70392244">
                <v:shape id="_x0000_i1028" type="#_x0000_t75" style="width:20.35pt;height:15.95pt" o:ole="">
                  <v:imagedata r:id="rId17" o:title=""/>
                </v:shape>
                <o:OLEObject Type="Embed" ProgID="Equation.3" ShapeID="_x0000_i1028" DrawAspect="Content" ObjectID="_1743069764" r:id="rId22"/>
              </w:object>
            </w:r>
            <w:r w:rsidRPr="00757FAD">
              <w:rPr>
                <w:rFonts w:ascii="Times New Roman" w:eastAsia="仿宋_GB2312" w:hAnsi="Times New Roman" w:cs="Times New Roman"/>
                <w:kern w:val="0"/>
                <w:sz w:val="24"/>
                <w:szCs w:val="24"/>
              </w:rPr>
              <w:t xml:space="preserve"> </w:t>
            </w:r>
            <w:r w:rsidRPr="00757FAD">
              <w:rPr>
                <w:rFonts w:ascii="Times New Roman" w:eastAsia="仿宋_GB2312" w:hAnsi="Times New Roman" w:cs="Times New Roman"/>
                <w:kern w:val="0"/>
                <w:sz w:val="24"/>
                <w:szCs w:val="24"/>
              </w:rPr>
              <w:t>取值</w:t>
            </w:r>
          </w:p>
        </w:tc>
      </w:tr>
      <w:tr w:rsidR="006D1D6E" w:rsidRPr="00757FAD"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757FAD"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限制集</w:t>
            </w:r>
            <w:r w:rsidRPr="00757FAD">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757FAD" w:rsidRDefault="006D1D6E" w:rsidP="004038F5">
            <w:pPr>
              <w:rPr>
                <w:rFonts w:ascii="Times New Roman" w:eastAsia="仿宋_GB2312" w:hAnsi="Times New Roman" w:cs="Times New Roman"/>
                <w:kern w:val="0"/>
                <w:sz w:val="24"/>
                <w:szCs w:val="24"/>
              </w:rPr>
            </w:pPr>
            <w:r w:rsidRPr="00757FAD">
              <w:rPr>
                <w:rFonts w:ascii="Times New Roman" w:eastAsia="仿宋_GB2312" w:hAnsi="Times New Roman" w:cs="Times New Roman" w:hint="eastAsia"/>
                <w:kern w:val="0"/>
                <w:sz w:val="24"/>
                <w:szCs w:val="24"/>
              </w:rPr>
              <w:t>限制集</w:t>
            </w:r>
            <w:r w:rsidRPr="00757FAD">
              <w:rPr>
                <w:rFonts w:ascii="Times New Roman" w:eastAsia="仿宋_GB2312" w:hAnsi="Times New Roman" w:cs="Times New Roman" w:hint="eastAsia"/>
                <w:kern w:val="0"/>
                <w:sz w:val="24"/>
                <w:szCs w:val="24"/>
              </w:rPr>
              <w:t>B</w:t>
            </w:r>
          </w:p>
        </w:tc>
      </w:tr>
      <w:tr w:rsidR="006D1D6E" w:rsidRPr="00757FAD"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36</w:t>
            </w:r>
          </w:p>
        </w:tc>
      </w:tr>
      <w:tr w:rsidR="006D1D6E" w:rsidRPr="00757FAD"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57</w:t>
            </w:r>
          </w:p>
        </w:tc>
      </w:tr>
      <w:tr w:rsidR="006D1D6E" w:rsidRPr="00757FAD"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60</w:t>
            </w:r>
          </w:p>
        </w:tc>
      </w:tr>
      <w:tr w:rsidR="006D1D6E" w:rsidRPr="00757FAD"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63</w:t>
            </w:r>
          </w:p>
        </w:tc>
      </w:tr>
      <w:tr w:rsidR="006D1D6E" w:rsidRPr="00757FAD"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65</w:t>
            </w:r>
          </w:p>
        </w:tc>
      </w:tr>
      <w:tr w:rsidR="006D1D6E" w:rsidRPr="00757FAD"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68</w:t>
            </w:r>
          </w:p>
        </w:tc>
      </w:tr>
      <w:tr w:rsidR="006D1D6E" w:rsidRPr="00757FAD"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71</w:t>
            </w:r>
          </w:p>
        </w:tc>
      </w:tr>
      <w:tr w:rsidR="006D1D6E" w:rsidRPr="00757FAD"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77</w:t>
            </w:r>
          </w:p>
        </w:tc>
      </w:tr>
      <w:tr w:rsidR="006D1D6E" w:rsidRPr="00757FAD"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81</w:t>
            </w:r>
          </w:p>
        </w:tc>
      </w:tr>
      <w:tr w:rsidR="006D1D6E" w:rsidRPr="00757FAD"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85</w:t>
            </w:r>
          </w:p>
        </w:tc>
      </w:tr>
      <w:tr w:rsidR="006D1D6E" w:rsidRPr="00757FAD"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97</w:t>
            </w:r>
          </w:p>
        </w:tc>
      </w:tr>
      <w:tr w:rsidR="006D1D6E" w:rsidRPr="00757FAD"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109</w:t>
            </w:r>
          </w:p>
        </w:tc>
      </w:tr>
      <w:tr w:rsidR="006D1D6E" w:rsidRPr="00757FAD"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122</w:t>
            </w:r>
          </w:p>
        </w:tc>
      </w:tr>
      <w:tr w:rsidR="006D1D6E" w:rsidRPr="00757FAD"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137</w:t>
            </w:r>
          </w:p>
        </w:tc>
      </w:tr>
      <w:tr w:rsidR="006D1D6E" w:rsidRPr="00757FAD"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r>
      <w:tr w:rsidR="006D1D6E" w:rsidRPr="00757FAD"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w:t>
            </w:r>
          </w:p>
        </w:tc>
      </w:tr>
    </w:tbl>
    <w:p w14:paraId="7A134BC6" w14:textId="77777777" w:rsidR="006D1D6E" w:rsidRPr="00757FAD" w:rsidRDefault="006D1D6E" w:rsidP="006D1D6E">
      <w:pPr>
        <w:autoSpaceDE w:val="0"/>
        <w:autoSpaceDN w:val="0"/>
        <w:jc w:val="left"/>
        <w:rPr>
          <w:rFonts w:ascii="宋体" w:eastAsia="宋体" w:hAnsi="宋体" w:cs="宋体"/>
          <w:kern w:val="0"/>
          <w:sz w:val="28"/>
          <w:szCs w:val="28"/>
          <w:lang w:val="zh-CN" w:bidi="zh-CN"/>
        </w:rPr>
      </w:pPr>
    </w:p>
    <w:p w14:paraId="514EE1FD" w14:textId="1AE9C416" w:rsidR="006D1D6E" w:rsidRPr="00861B17"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861B17">
        <w:rPr>
          <w:rFonts w:ascii="Times New Roman" w:eastAsia="仿宋_GB2312" w:hAnsi="Times New Roman" w:cs="Times New Roman"/>
          <w:b/>
          <w:bCs/>
          <w:sz w:val="24"/>
          <w:szCs w:val="24"/>
        </w:rPr>
        <w:t>附表</w:t>
      </w:r>
      <w:r w:rsidRPr="00861B17">
        <w:rPr>
          <w:rFonts w:ascii="Times New Roman" w:eastAsia="仿宋_GB2312" w:hAnsi="Times New Roman" w:cs="Times New Roman"/>
          <w:b/>
          <w:bCs/>
          <w:sz w:val="24"/>
          <w:szCs w:val="24"/>
        </w:rPr>
        <w:t>4</w:t>
      </w:r>
      <w:r w:rsidR="00861B17" w:rsidRP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sz w:val="24"/>
          <w:szCs w:val="24"/>
        </w:rPr>
        <w:t>PRACH</w:t>
      </w:r>
      <w:r w:rsidRPr="00861B17">
        <w:rPr>
          <w:rFonts w:ascii="Times New Roman" w:eastAsia="仿宋_GB2312" w:hAnsi="Times New Roman" w:cs="Times New Roman"/>
          <w:b/>
          <w:bCs/>
          <w:sz w:val="24"/>
          <w:szCs w:val="24"/>
        </w:rPr>
        <w:t>格式下</w:t>
      </w:r>
      <w:r w:rsidRP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23"/>
                    <a:stretch>
                      <a:fillRect/>
                    </a:stretch>
                  </pic:blipFill>
                  <pic:spPr>
                    <a:xfrm>
                      <a:off x="0" y="0"/>
                      <a:ext cx="751205" cy="149860"/>
                    </a:xfrm>
                    <a:prstGeom prst="rect">
                      <a:avLst/>
                    </a:prstGeom>
                    <a:noFill/>
                    <a:ln>
                      <a:noFill/>
                    </a:ln>
                  </pic:spPr>
                </pic:pic>
              </a:graphicData>
            </a:graphic>
          </wp:inline>
        </w:drawing>
      </w:r>
      <w:r w:rsidRPr="00861B17">
        <w:rPr>
          <w:rFonts w:ascii="Times New Roman" w:eastAsia="仿宋_GB2312" w:hAnsi="Times New Roman" w:cs="Times New Roman"/>
          <w:b/>
          <w:bCs/>
          <w:sz w:val="24"/>
          <w:szCs w:val="24"/>
        </w:rPr>
        <w:t xml:space="preserve">kHz </w:t>
      </w:r>
      <w:r w:rsidRPr="00861B17">
        <w:rPr>
          <w:rFonts w:ascii="Times New Roman" w:eastAsia="仿宋_GB2312" w:hAnsi="Times New Roman" w:cs="Times New Roman"/>
          <w:b/>
          <w:bCs/>
          <w:sz w:val="24"/>
          <w:szCs w:val="24"/>
        </w:rPr>
        <w:t>且</w:t>
      </w:r>
      <w:r w:rsidRPr="00861B17">
        <w:rPr>
          <w:rFonts w:ascii="Times New Roman" w:eastAsia="仿宋_GB2312" w:hAnsi="Times New Roman" w:cs="Times New Roman"/>
          <w:b/>
          <w:bCs/>
          <w:sz w:val="24"/>
          <w:szCs w:val="24"/>
        </w:rPr>
        <w:t xml:space="preserve"> </w:t>
      </w:r>
      <w:r w:rsidRPr="00861B17">
        <w:rPr>
          <w:rFonts w:ascii="Times New Roman" w:eastAsia="仿宋_GB2312" w:hAnsi="Times New Roman" w:cs="Times New Roman"/>
          <w:b/>
          <w:bCs/>
          <w:sz w:val="24"/>
          <w:szCs w:val="24"/>
        </w:rPr>
        <w:object w:dxaOrig="1007" w:dyaOrig="319" w14:anchorId="5AE478FF">
          <v:shape id="_x0000_i1029" type="#_x0000_t75" style="width:50.7pt;height:15.95pt" o:ole="">
            <v:imagedata r:id="rId24" o:title=""/>
          </v:shape>
          <o:OLEObject Type="Embed" ProgID="Equation.3" ShapeID="_x0000_i1029" DrawAspect="Content" ObjectID="_1743069765" r:id="rId25"/>
        </w:object>
      </w:r>
      <w:bookmarkEnd w:id="25"/>
      <w:r w:rsidRPr="00861B17">
        <w:rPr>
          <w:rFonts w:ascii="Times New Roman" w:eastAsia="仿宋_GB2312" w:hAnsi="Times New Roman" w:cs="Times New Roman"/>
          <w:b/>
          <w:bCs/>
          <w:sz w:val="24"/>
          <w:szCs w:val="24"/>
        </w:rPr>
        <w:t>，</w:t>
      </w:r>
      <w:r w:rsidRPr="00861B17">
        <w:rPr>
          <w:rFonts w:ascii="Times New Roman" w:eastAsia="仿宋_GB2312" w:hAnsi="Times New Roman" w:cs="Times New Roman"/>
          <w:b/>
          <w:bCs/>
          <w:sz w:val="24"/>
          <w:szCs w:val="24"/>
        </w:rPr>
        <w:object w:dxaOrig="408" w:dyaOrig="319" w14:anchorId="0A02B6DE">
          <v:shape id="_x0000_i1030" type="#_x0000_t75" style="width:20.35pt;height:15.95pt" o:ole="">
            <v:imagedata r:id="rId17" o:title=""/>
          </v:shape>
          <o:OLEObject Type="Embed" ProgID="Equation.3" ShapeID="_x0000_i1030" DrawAspect="Content" ObjectID="_1743069766" r:id="rId26"/>
        </w:object>
      </w:r>
      <w:r w:rsidRPr="00861B17">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757FAD"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757FAD" w:rsidRDefault="006D1D6E" w:rsidP="004038F5">
            <w:pPr>
              <w:rPr>
                <w:rFonts w:ascii="Times New Roman" w:eastAsia="宋体" w:hAnsi="Times New Roman" w:cs="Times New Roman"/>
                <w:szCs w:val="24"/>
              </w:rPr>
            </w:pPr>
            <w:r w:rsidRPr="00757FAD">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757FAD" w:rsidRDefault="006D1D6E" w:rsidP="004038F5">
            <w:pPr>
              <w:rPr>
                <w:rFonts w:ascii="Times New Roman" w:eastAsia="宋体" w:hAnsi="Times New Roman" w:cs="Times New Roman"/>
                <w:szCs w:val="24"/>
              </w:rPr>
            </w:pPr>
            <w:r w:rsidRPr="00757FAD">
              <w:rPr>
                <w:rFonts w:ascii="Times New Roman" w:eastAsia="仿宋_GB2312" w:hAnsi="Times New Roman" w:cs="Times New Roman"/>
                <w:kern w:val="0"/>
                <w:sz w:val="24"/>
                <w:szCs w:val="24"/>
              </w:rPr>
              <w:t>非限制集下</w:t>
            </w:r>
            <w:r w:rsidRPr="00757FAD">
              <w:rPr>
                <w:rFonts w:ascii="Times New Roman" w:eastAsia="仿宋_GB2312" w:hAnsi="Times New Roman" w:cs="Times New Roman"/>
                <w:kern w:val="0"/>
                <w:sz w:val="24"/>
                <w:szCs w:val="24"/>
              </w:rPr>
              <w:object w:dxaOrig="408" w:dyaOrig="319" w14:anchorId="252E092A">
                <v:shape id="_x0000_i1031" type="#_x0000_t75" style="width:20.35pt;height:15.95pt" o:ole="">
                  <v:imagedata r:id="rId17" o:title=""/>
                </v:shape>
                <o:OLEObject Type="Embed" ProgID="Equation.3" ShapeID="_x0000_i1031" DrawAspect="Content" ObjectID="_1743069767" r:id="rId27"/>
              </w:object>
            </w:r>
            <w:r w:rsidRPr="00757FAD">
              <w:rPr>
                <w:rFonts w:ascii="Times New Roman" w:eastAsia="仿宋_GB2312" w:hAnsi="Times New Roman" w:cs="Times New Roman"/>
                <w:kern w:val="0"/>
                <w:sz w:val="24"/>
                <w:szCs w:val="24"/>
              </w:rPr>
              <w:t>取值</w:t>
            </w:r>
          </w:p>
        </w:tc>
      </w:tr>
      <w:tr w:rsidR="006D1D6E" w:rsidRPr="00757FAD"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0</w:t>
            </w:r>
          </w:p>
        </w:tc>
      </w:tr>
      <w:tr w:rsidR="006D1D6E" w:rsidRPr="00757FAD"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w:t>
            </w:r>
          </w:p>
        </w:tc>
      </w:tr>
      <w:tr w:rsidR="006D1D6E" w:rsidRPr="00757FAD"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w:t>
            </w:r>
          </w:p>
        </w:tc>
      </w:tr>
      <w:tr w:rsidR="006D1D6E" w:rsidRPr="00757FAD"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w:t>
            </w:r>
          </w:p>
        </w:tc>
      </w:tr>
      <w:tr w:rsidR="006D1D6E" w:rsidRPr="00757FAD"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w:t>
            </w:r>
          </w:p>
        </w:tc>
      </w:tr>
      <w:tr w:rsidR="006D1D6E" w:rsidRPr="00757FAD"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w:t>
            </w:r>
          </w:p>
        </w:tc>
      </w:tr>
      <w:tr w:rsidR="006D1D6E" w:rsidRPr="00757FAD"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w:t>
            </w:r>
          </w:p>
        </w:tc>
      </w:tr>
      <w:tr w:rsidR="006D1D6E" w:rsidRPr="00757FAD"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r>
      <w:tr w:rsidR="006D1D6E" w:rsidRPr="00757FAD"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r>
      <w:tr w:rsidR="006D1D6E" w:rsidRPr="00757FAD"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17</w:t>
            </w:r>
          </w:p>
        </w:tc>
      </w:tr>
      <w:tr w:rsidR="006D1D6E" w:rsidRPr="00757FAD"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19</w:t>
            </w:r>
          </w:p>
        </w:tc>
      </w:tr>
      <w:tr w:rsidR="006D1D6E" w:rsidRPr="00757FAD"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23</w:t>
            </w:r>
          </w:p>
        </w:tc>
      </w:tr>
      <w:tr w:rsidR="006D1D6E" w:rsidRPr="00757FAD"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27</w:t>
            </w:r>
          </w:p>
        </w:tc>
      </w:tr>
      <w:tr w:rsidR="006D1D6E" w:rsidRPr="00757FAD"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34</w:t>
            </w:r>
          </w:p>
        </w:tc>
      </w:tr>
      <w:tr w:rsidR="006D1D6E" w:rsidRPr="00757FAD"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46</w:t>
            </w:r>
          </w:p>
        </w:tc>
      </w:tr>
      <w:tr w:rsidR="006D1D6E" w:rsidRPr="00757FAD"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757FAD" w:rsidRDefault="006D1D6E" w:rsidP="004038F5">
            <w:pPr>
              <w:rPr>
                <w:rFonts w:ascii="Times New Roman" w:eastAsia="宋体" w:hAnsi="Times New Roman" w:cs="Times New Roman"/>
                <w:szCs w:val="24"/>
              </w:rPr>
            </w:pPr>
            <w:r w:rsidRPr="00757FAD">
              <w:rPr>
                <w:rFonts w:ascii="Times New Roman" w:eastAsia="宋体" w:hAnsi="Times New Roman" w:cs="Times New Roman"/>
                <w:szCs w:val="24"/>
              </w:rPr>
              <w:t>69</w:t>
            </w:r>
          </w:p>
        </w:tc>
      </w:tr>
    </w:tbl>
    <w:bookmarkEnd w:id="22"/>
    <w:p w14:paraId="66577BA4" w14:textId="436BA1FF" w:rsidR="00FC529B" w:rsidRPr="00757FAD" w:rsidRDefault="00FC529B" w:rsidP="00FC529B">
      <w:pPr>
        <w:pStyle w:val="2"/>
        <w:rPr>
          <w:rFonts w:ascii="仿宋_GB2312" w:eastAsia="仿宋_GB2312"/>
        </w:rPr>
      </w:pPr>
      <w:r w:rsidRPr="00757FAD">
        <w:rPr>
          <w:rFonts w:ascii="仿宋_GB2312" w:eastAsia="仿宋_GB2312" w:hint="eastAsia"/>
        </w:rPr>
        <w:lastRenderedPageBreak/>
        <w:t>子任务2：</w:t>
      </w:r>
      <w:r w:rsidR="00EE0165" w:rsidRPr="00757FAD">
        <w:rPr>
          <w:rFonts w:ascii="仿宋_GB2312" w:eastAsia="仿宋_GB2312" w:hint="eastAsia"/>
        </w:rPr>
        <w:t>5G室内与室外站点建设</w:t>
      </w:r>
      <w:r w:rsidRPr="00757FAD">
        <w:rPr>
          <w:rFonts w:ascii="仿宋_GB2312" w:eastAsia="仿宋_GB2312" w:hint="eastAsia"/>
        </w:rPr>
        <w:t>（</w:t>
      </w:r>
      <w:r w:rsidR="005F7EA6" w:rsidRPr="00757FAD">
        <w:rPr>
          <w:rFonts w:ascii="仿宋_GB2312" w:eastAsia="仿宋_GB2312"/>
        </w:rPr>
        <w:t>20</w:t>
      </w:r>
      <w:r w:rsidRPr="00757FAD">
        <w:rPr>
          <w:rFonts w:ascii="仿宋_GB2312" w:eastAsia="仿宋_GB2312" w:hint="eastAsia"/>
        </w:rPr>
        <w:t>分）</w:t>
      </w:r>
    </w:p>
    <w:p w14:paraId="7880F049" w14:textId="77777777" w:rsidR="005275EF" w:rsidRPr="00757FAD" w:rsidRDefault="005275EF" w:rsidP="005275EF">
      <w:pPr>
        <w:pStyle w:val="3"/>
        <w:rPr>
          <w:rFonts w:ascii="仿宋_GB2312" w:eastAsia="仿宋_GB2312"/>
          <w:sz w:val="30"/>
          <w:szCs w:val="30"/>
        </w:rPr>
      </w:pPr>
      <w:r w:rsidRPr="00757FAD">
        <w:rPr>
          <w:rFonts w:ascii="仿宋_GB2312" w:eastAsia="仿宋_GB2312" w:hint="eastAsia"/>
          <w:sz w:val="30"/>
          <w:szCs w:val="30"/>
        </w:rPr>
        <w:t>1.任务背景</w:t>
      </w:r>
    </w:p>
    <w:p w14:paraId="058F1C88" w14:textId="6761AA7D" w:rsidR="005275EF" w:rsidRPr="00757FAD" w:rsidRDefault="00E42EB2" w:rsidP="00E42EB2">
      <w:pPr>
        <w:spacing w:line="360" w:lineRule="auto"/>
        <w:ind w:firstLineChars="200" w:firstLine="560"/>
        <w:rPr>
          <w:rFonts w:ascii="仿宋_GB2312" w:eastAsia="仿宋_GB2312"/>
        </w:rPr>
      </w:pPr>
      <w:r w:rsidRPr="00757FAD">
        <w:rPr>
          <w:rFonts w:ascii="仿宋_GB2312" w:eastAsia="仿宋_GB2312" w:hint="eastAsia"/>
          <w:sz w:val="28"/>
          <w:szCs w:val="28"/>
        </w:rPr>
        <w:t>在同样的应用场景下，子任务一完成了5G公共网络部署与调试，本子任务要求完成5G公共网络的相关站点建设。</w:t>
      </w:r>
      <w:r w:rsidR="006D1238" w:rsidRPr="00757FAD">
        <w:rPr>
          <w:rFonts w:ascii="仿宋_GB2312" w:eastAsia="仿宋_GB2312" w:hint="eastAsia"/>
          <w:sz w:val="28"/>
          <w:szCs w:val="28"/>
        </w:rPr>
        <w:t>经过</w:t>
      </w:r>
      <w:r w:rsidR="00FE5BE4" w:rsidRPr="00757FAD">
        <w:rPr>
          <w:rFonts w:ascii="仿宋_GB2312" w:eastAsia="仿宋_GB2312" w:hint="eastAsia"/>
          <w:sz w:val="28"/>
          <w:szCs w:val="28"/>
        </w:rPr>
        <w:t>前期勘察选址</w:t>
      </w:r>
      <w:r w:rsidR="006D1238" w:rsidRPr="00757FAD">
        <w:rPr>
          <w:rFonts w:ascii="仿宋_GB2312" w:eastAsia="仿宋_GB2312" w:hint="eastAsia"/>
          <w:sz w:val="28"/>
          <w:szCs w:val="28"/>
        </w:rPr>
        <w:t>，运营商</w:t>
      </w:r>
      <w:r w:rsidR="00FE5BE4" w:rsidRPr="00757FAD">
        <w:rPr>
          <w:rFonts w:ascii="仿宋_GB2312" w:eastAsia="仿宋_GB2312" w:hint="eastAsia"/>
          <w:sz w:val="28"/>
          <w:szCs w:val="28"/>
        </w:rPr>
        <w:t>将</w:t>
      </w:r>
      <w:r w:rsidR="00AA4080" w:rsidRPr="00757FAD">
        <w:rPr>
          <w:rFonts w:ascii="仿宋_GB2312" w:eastAsia="仿宋_GB2312" w:hint="eastAsia"/>
          <w:sz w:val="28"/>
          <w:szCs w:val="28"/>
        </w:rPr>
        <w:t>在</w:t>
      </w:r>
      <w:r w:rsidR="00AA4080" w:rsidRPr="00757FAD">
        <w:rPr>
          <w:rFonts w:ascii="仿宋_GB2312" w:eastAsia="仿宋_GB2312" w:hAnsi="Times New Roman" w:cs="Times New Roman" w:hint="eastAsia"/>
          <w:sz w:val="28"/>
          <w:szCs w:val="28"/>
        </w:rPr>
        <w:t>某酒店进行5G室内站点建设工作，</w:t>
      </w:r>
      <w:r w:rsidR="00AA4080" w:rsidRPr="00757FAD">
        <w:rPr>
          <w:rFonts w:ascii="仿宋_GB2312" w:eastAsia="仿宋_GB2312" w:hint="eastAsia"/>
          <w:sz w:val="28"/>
          <w:szCs w:val="28"/>
        </w:rPr>
        <w:t>同时</w:t>
      </w:r>
      <w:r w:rsidR="00BE20AD" w:rsidRPr="00757FAD">
        <w:rPr>
          <w:rFonts w:ascii="仿宋_GB2312" w:eastAsia="仿宋_GB2312" w:hAnsi="Times New Roman" w:cs="Times New Roman" w:hint="eastAsia"/>
          <w:sz w:val="28"/>
          <w:szCs w:val="28"/>
        </w:rPr>
        <w:t>在</w:t>
      </w:r>
      <w:r w:rsidR="00A82F16" w:rsidRPr="00757FAD">
        <w:rPr>
          <w:rFonts w:ascii="仿宋_GB2312" w:eastAsia="仿宋_GB2312" w:hAnsi="Times New Roman" w:cs="Times New Roman" w:hint="eastAsia"/>
          <w:sz w:val="28"/>
          <w:szCs w:val="28"/>
        </w:rPr>
        <w:t>某主干</w:t>
      </w:r>
      <w:r w:rsidR="00E8466A" w:rsidRPr="00757FAD">
        <w:rPr>
          <w:rFonts w:ascii="仿宋_GB2312" w:eastAsia="仿宋_GB2312" w:hint="eastAsia"/>
          <w:sz w:val="28"/>
          <w:szCs w:val="28"/>
        </w:rPr>
        <w:t>道旁</w:t>
      </w:r>
      <w:r w:rsidR="00BE20AD" w:rsidRPr="00757FAD">
        <w:rPr>
          <w:rFonts w:ascii="仿宋_GB2312" w:eastAsia="仿宋_GB2312" w:hint="eastAsia"/>
          <w:sz w:val="28"/>
          <w:szCs w:val="28"/>
        </w:rPr>
        <w:t>进行5G室外站点建设工作</w:t>
      </w:r>
      <w:r w:rsidR="006D1238" w:rsidRPr="00757FAD">
        <w:rPr>
          <w:rFonts w:ascii="仿宋_GB2312" w:eastAsia="仿宋_GB2312" w:hint="eastAsia"/>
          <w:sz w:val="28"/>
          <w:szCs w:val="28"/>
        </w:rPr>
        <w:t>。</w:t>
      </w:r>
      <w:r w:rsidR="00880FA4">
        <w:rPr>
          <w:rFonts w:ascii="仿宋_GB2312" w:eastAsia="仿宋_GB2312" w:hint="eastAsia"/>
          <w:sz w:val="28"/>
          <w:szCs w:val="28"/>
        </w:rPr>
        <w:t>作为运营商的5</w:t>
      </w:r>
      <w:r w:rsidR="00880FA4">
        <w:rPr>
          <w:rFonts w:ascii="仿宋_GB2312" w:eastAsia="仿宋_GB2312"/>
          <w:sz w:val="28"/>
          <w:szCs w:val="28"/>
        </w:rPr>
        <w:t>G</w:t>
      </w:r>
      <w:r w:rsidRPr="00757FAD">
        <w:rPr>
          <w:rFonts w:ascii="仿宋_GB2312" w:eastAsia="仿宋_GB2312" w:hint="eastAsia"/>
          <w:sz w:val="28"/>
          <w:szCs w:val="28"/>
        </w:rPr>
        <w:t>工程师请依据提供的规划参数分别完成5G</w:t>
      </w:r>
      <w:r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站点与室外站点的工程勘察、方案设计、工程概预算、工程实施与工程验收工作</w:t>
      </w:r>
      <w:r w:rsidR="006D1238" w:rsidRPr="00757FAD">
        <w:rPr>
          <w:rFonts w:ascii="仿宋_GB2312" w:eastAsia="仿宋_GB2312" w:hint="eastAsia"/>
          <w:sz w:val="28"/>
          <w:szCs w:val="28"/>
        </w:rPr>
        <w:t>。</w:t>
      </w:r>
    </w:p>
    <w:p w14:paraId="5E463232" w14:textId="77777777" w:rsidR="005275EF" w:rsidRPr="00757FAD" w:rsidRDefault="005275EF" w:rsidP="005275EF">
      <w:pPr>
        <w:pStyle w:val="3"/>
        <w:rPr>
          <w:rFonts w:ascii="仿宋_GB2312" w:eastAsia="仿宋_GB2312"/>
          <w:sz w:val="30"/>
          <w:szCs w:val="30"/>
        </w:rPr>
      </w:pPr>
      <w:r w:rsidRPr="00757FAD">
        <w:rPr>
          <w:rFonts w:ascii="仿宋_GB2312" w:eastAsia="仿宋_GB2312" w:hint="eastAsia"/>
          <w:sz w:val="30"/>
          <w:szCs w:val="30"/>
        </w:rPr>
        <w:t>2.任务要求</w:t>
      </w:r>
    </w:p>
    <w:p w14:paraId="33DAAC69" w14:textId="5174EE31" w:rsidR="006D1238" w:rsidRPr="00757FAD" w:rsidRDefault="006D1238" w:rsidP="006D1238">
      <w:pPr>
        <w:adjustRightInd w:val="0"/>
        <w:spacing w:line="360" w:lineRule="auto"/>
        <w:rPr>
          <w:rFonts w:ascii="仿宋_GB2312" w:eastAsia="仿宋_GB2312"/>
          <w:sz w:val="28"/>
          <w:szCs w:val="28"/>
        </w:rPr>
      </w:pPr>
      <w:r w:rsidRPr="00757FAD">
        <w:rPr>
          <w:rFonts w:ascii="仿宋_GB2312" w:eastAsia="仿宋_GB2312" w:hint="eastAsia"/>
          <w:sz w:val="28"/>
          <w:szCs w:val="28"/>
        </w:rPr>
        <w:tab/>
        <w:t>（1）方案设计时，需要参考任务背景，遵守国家与运营商各项相关规范，分别完成5G</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站点与室外站点相关工作。</w:t>
      </w:r>
    </w:p>
    <w:p w14:paraId="2E39DCEA" w14:textId="077AFB08" w:rsidR="006D1238" w:rsidRPr="00757FAD" w:rsidRDefault="006D1238" w:rsidP="006D1238">
      <w:pPr>
        <w:adjustRightInd w:val="0"/>
        <w:spacing w:line="360" w:lineRule="auto"/>
        <w:rPr>
          <w:rFonts w:ascii="仿宋_GB2312" w:eastAsia="仿宋_GB2312"/>
          <w:sz w:val="28"/>
          <w:szCs w:val="28"/>
        </w:rPr>
      </w:pPr>
      <w:r w:rsidRPr="00757FAD">
        <w:rPr>
          <w:rFonts w:ascii="仿宋_GB2312" w:eastAsia="仿宋_GB2312" w:hint="eastAsia"/>
          <w:sz w:val="28"/>
          <w:szCs w:val="28"/>
        </w:rPr>
        <w:tab/>
        <w:t>（2）工程预算中，概预算定额采用工信部通信[2016]451号文件标准，5G相关新设备根据工信部通信</w:t>
      </w:r>
      <w:r w:rsidR="00395E03" w:rsidRPr="00757FAD">
        <w:rPr>
          <w:rFonts w:ascii="仿宋_GB2312" w:eastAsia="仿宋_GB2312" w:hint="eastAsia"/>
          <w:sz w:val="28"/>
          <w:szCs w:val="28"/>
        </w:rPr>
        <w:t>[2016]4</w:t>
      </w:r>
      <w:r w:rsidR="00395E03" w:rsidRPr="00757FAD">
        <w:rPr>
          <w:rFonts w:ascii="仿宋_GB2312" w:eastAsia="仿宋_GB2312"/>
          <w:sz w:val="28"/>
          <w:szCs w:val="28"/>
        </w:rPr>
        <w:t>51</w:t>
      </w:r>
      <w:r w:rsidRPr="00757FAD">
        <w:rPr>
          <w:rFonts w:ascii="仿宋_GB2312" w:eastAsia="仿宋_GB2312" w:hint="eastAsia"/>
          <w:sz w:val="28"/>
          <w:szCs w:val="28"/>
        </w:rPr>
        <w:t>号文件标准同类型相关设备新增参考定额。销项税额根据国家规定额度进行计算。分别完成5G</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站点与室外站点的工程预算相关工作。</w:t>
      </w:r>
    </w:p>
    <w:p w14:paraId="2D404F27" w14:textId="53E492BB" w:rsidR="006D1238" w:rsidRPr="00757FAD" w:rsidRDefault="006D1238" w:rsidP="006D1238">
      <w:pPr>
        <w:adjustRightInd w:val="0"/>
        <w:spacing w:line="360" w:lineRule="auto"/>
        <w:rPr>
          <w:rFonts w:ascii="仿宋_GB2312" w:eastAsia="仿宋_GB2312"/>
          <w:sz w:val="28"/>
          <w:szCs w:val="28"/>
        </w:rPr>
      </w:pPr>
      <w:r w:rsidRPr="00757FAD">
        <w:rPr>
          <w:rFonts w:ascii="仿宋_GB2312" w:eastAsia="仿宋_GB2312" w:hint="eastAsia"/>
          <w:sz w:val="28"/>
          <w:szCs w:val="28"/>
        </w:rPr>
        <w:tab/>
        <w:t>（3）工程实施时，需要参考任务说明、工程勘察报告与方案设计图纸，遵守国家与运营商</w:t>
      </w:r>
      <w:r w:rsidR="006643CF" w:rsidRPr="00757FAD">
        <w:rPr>
          <w:rFonts w:ascii="仿宋_GB2312" w:eastAsia="仿宋_GB2312" w:hint="eastAsia"/>
          <w:sz w:val="28"/>
          <w:szCs w:val="28"/>
        </w:rPr>
        <w:t>的</w:t>
      </w:r>
      <w:r w:rsidRPr="00757FAD">
        <w:rPr>
          <w:rFonts w:ascii="仿宋_GB2312" w:eastAsia="仿宋_GB2312" w:hint="eastAsia"/>
          <w:sz w:val="28"/>
          <w:szCs w:val="28"/>
        </w:rPr>
        <w:t>各项相关工程规范。</w:t>
      </w:r>
      <w:r w:rsidR="006643CF" w:rsidRPr="00757FAD">
        <w:rPr>
          <w:rFonts w:ascii="仿宋_GB2312" w:eastAsia="仿宋_GB2312" w:hint="eastAsia"/>
          <w:sz w:val="28"/>
          <w:szCs w:val="28"/>
        </w:rPr>
        <w:t>分别完成5G</w:t>
      </w:r>
      <w:r w:rsidR="006643CF" w:rsidRPr="00757FAD">
        <w:rPr>
          <w:rFonts w:ascii="仿宋_GB2312" w:eastAsia="仿宋_GB2312" w:hAnsi="Times New Roman" w:cs="Times New Roman" w:hint="eastAsia"/>
          <w:sz w:val="28"/>
          <w:szCs w:val="28"/>
        </w:rPr>
        <w:t>室内</w:t>
      </w:r>
      <w:r w:rsidR="006643CF" w:rsidRPr="00757FAD">
        <w:rPr>
          <w:rFonts w:ascii="仿宋_GB2312" w:eastAsia="仿宋_GB2312" w:hint="eastAsia"/>
          <w:sz w:val="28"/>
          <w:szCs w:val="28"/>
        </w:rPr>
        <w:t>站点与室外站点的工程实施相关工作。</w:t>
      </w:r>
    </w:p>
    <w:p w14:paraId="17295AAB" w14:textId="69DA6E80" w:rsidR="006D1238" w:rsidRPr="00757FAD" w:rsidRDefault="006D1238" w:rsidP="006D1238">
      <w:pPr>
        <w:adjustRightInd w:val="0"/>
        <w:spacing w:line="360" w:lineRule="auto"/>
        <w:rPr>
          <w:rFonts w:ascii="仿宋_GB2312" w:eastAsia="仿宋_GB2312"/>
          <w:sz w:val="28"/>
          <w:szCs w:val="28"/>
        </w:rPr>
      </w:pPr>
      <w:r w:rsidRPr="00757FAD">
        <w:rPr>
          <w:rFonts w:ascii="仿宋_GB2312" w:eastAsia="仿宋_GB2312" w:hint="eastAsia"/>
          <w:sz w:val="28"/>
          <w:szCs w:val="28"/>
        </w:rPr>
        <w:tab/>
        <w:t>（4）工程验收时，必须完成每个小区的信号覆盖与业务功能验收工作，</w:t>
      </w:r>
      <w:r w:rsidR="00357877" w:rsidRPr="00757FAD">
        <w:rPr>
          <w:rFonts w:ascii="仿宋_GB2312" w:eastAsia="仿宋_GB2312" w:hint="eastAsia"/>
          <w:sz w:val="28"/>
          <w:szCs w:val="28"/>
        </w:rPr>
        <w:t>分别完成5G</w:t>
      </w:r>
      <w:r w:rsidR="00357877" w:rsidRPr="00757FAD">
        <w:rPr>
          <w:rFonts w:ascii="仿宋_GB2312" w:eastAsia="仿宋_GB2312" w:hAnsi="Times New Roman" w:cs="Times New Roman" w:hint="eastAsia"/>
          <w:sz w:val="28"/>
          <w:szCs w:val="28"/>
        </w:rPr>
        <w:t>室内</w:t>
      </w:r>
      <w:r w:rsidR="00357877" w:rsidRPr="00757FAD">
        <w:rPr>
          <w:rFonts w:ascii="仿宋_GB2312" w:eastAsia="仿宋_GB2312" w:hint="eastAsia"/>
          <w:sz w:val="28"/>
          <w:szCs w:val="28"/>
        </w:rPr>
        <w:t>站点与室外站点的工程验收相关工作。</w:t>
      </w:r>
      <w:r w:rsidRPr="00757FAD">
        <w:rPr>
          <w:rFonts w:ascii="仿宋_GB2312" w:eastAsia="仿宋_GB2312" w:hint="eastAsia"/>
          <w:sz w:val="28"/>
          <w:szCs w:val="28"/>
        </w:rPr>
        <w:t>。</w:t>
      </w:r>
    </w:p>
    <w:p w14:paraId="4600891F" w14:textId="4F50F17B" w:rsidR="005275EF" w:rsidRPr="00757FAD" w:rsidRDefault="006D1238" w:rsidP="006D1238">
      <w:pPr>
        <w:spacing w:line="360" w:lineRule="auto"/>
        <w:rPr>
          <w:rFonts w:ascii="仿宋_GB2312" w:eastAsia="仿宋_GB2312"/>
          <w:sz w:val="28"/>
          <w:szCs w:val="28"/>
        </w:rPr>
      </w:pPr>
      <w:r w:rsidRPr="00757FAD">
        <w:rPr>
          <w:rFonts w:ascii="仿宋_GB2312" w:eastAsia="仿宋_GB2312" w:hint="eastAsia"/>
          <w:sz w:val="28"/>
          <w:szCs w:val="28"/>
        </w:rPr>
        <w:lastRenderedPageBreak/>
        <w:tab/>
        <w:t>（5）5G</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站点与室外站点的所有任务完成后，都必须分别手动点击</w:t>
      </w:r>
      <w:r w:rsidR="0065046A" w:rsidRPr="00757FAD">
        <w:rPr>
          <w:rFonts w:ascii="仿宋_GB2312" w:eastAsia="仿宋_GB2312" w:hint="eastAsia"/>
          <w:sz w:val="28"/>
          <w:szCs w:val="28"/>
        </w:rPr>
        <w:t>“提交任务”</w:t>
      </w:r>
      <w:r w:rsidR="00E21AC4" w:rsidRPr="00757FAD">
        <w:rPr>
          <w:rFonts w:ascii="仿宋_GB2312" w:eastAsia="仿宋_GB2312" w:hint="eastAsia"/>
          <w:sz w:val="28"/>
          <w:szCs w:val="28"/>
        </w:rPr>
        <w:t>上传任务数据</w:t>
      </w:r>
      <w:r w:rsidR="002119C1" w:rsidRPr="00757FAD">
        <w:rPr>
          <w:rFonts w:ascii="仿宋_GB2312" w:eastAsia="仿宋_GB2312" w:hint="eastAsia"/>
          <w:sz w:val="28"/>
          <w:szCs w:val="28"/>
        </w:rPr>
        <w:t>，不上传任务数据</w:t>
      </w:r>
      <w:r w:rsidRPr="00757FAD">
        <w:rPr>
          <w:rFonts w:ascii="仿宋_GB2312" w:eastAsia="仿宋_GB2312" w:hint="eastAsia"/>
          <w:sz w:val="28"/>
          <w:szCs w:val="28"/>
        </w:rPr>
        <w:t>默认得0</w:t>
      </w:r>
      <w:r w:rsidR="00C20DD3" w:rsidRPr="00757FAD">
        <w:rPr>
          <w:rFonts w:ascii="仿宋_GB2312" w:eastAsia="仿宋_GB2312" w:hint="eastAsia"/>
          <w:sz w:val="28"/>
          <w:szCs w:val="28"/>
        </w:rPr>
        <w:t>分，多次上传以最后一次</w:t>
      </w:r>
      <w:r w:rsidRPr="00757FAD">
        <w:rPr>
          <w:rFonts w:ascii="仿宋_GB2312" w:eastAsia="仿宋_GB2312" w:hint="eastAsia"/>
          <w:sz w:val="28"/>
          <w:szCs w:val="28"/>
        </w:rPr>
        <w:t>为准。</w:t>
      </w:r>
    </w:p>
    <w:p w14:paraId="26478685" w14:textId="54EED60C" w:rsidR="00DA27F0" w:rsidRPr="00757FAD" w:rsidRDefault="005275EF" w:rsidP="00B52F46">
      <w:pPr>
        <w:pStyle w:val="3"/>
        <w:rPr>
          <w:rFonts w:ascii="仿宋_GB2312" w:eastAsia="仿宋_GB2312"/>
          <w:sz w:val="30"/>
          <w:szCs w:val="30"/>
        </w:rPr>
      </w:pPr>
      <w:r w:rsidRPr="00757FAD">
        <w:rPr>
          <w:rFonts w:ascii="仿宋_GB2312" w:eastAsia="仿宋_GB2312" w:hint="eastAsia"/>
          <w:sz w:val="30"/>
          <w:szCs w:val="30"/>
        </w:rPr>
        <w:t>3.任务规划</w:t>
      </w:r>
    </w:p>
    <w:p w14:paraId="19AC4607" w14:textId="4D29EEBF" w:rsidR="00DA27F0" w:rsidRPr="00757FAD" w:rsidRDefault="00E8466A" w:rsidP="00026F2F">
      <w:pPr>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在</w:t>
      </w:r>
      <w:r w:rsidR="00CD7CC2" w:rsidRPr="00757FAD">
        <w:rPr>
          <w:rFonts w:ascii="仿宋_GB2312" w:eastAsia="仿宋_GB2312" w:hint="eastAsia"/>
          <w:sz w:val="28"/>
          <w:szCs w:val="28"/>
        </w:rPr>
        <w:t>5</w:t>
      </w:r>
      <w:r w:rsidR="00CD7CC2" w:rsidRPr="00757FAD">
        <w:rPr>
          <w:rFonts w:ascii="仿宋_GB2312" w:eastAsia="仿宋_GB2312"/>
          <w:sz w:val="28"/>
          <w:szCs w:val="28"/>
        </w:rPr>
        <w:t>G</w:t>
      </w:r>
      <w:r w:rsidR="00CD7CC2" w:rsidRPr="00757FAD">
        <w:rPr>
          <w:rFonts w:ascii="仿宋_GB2312" w:eastAsia="仿宋_GB2312" w:hint="eastAsia"/>
          <w:sz w:val="28"/>
          <w:szCs w:val="28"/>
        </w:rPr>
        <w:t>室内站点建设任务中，</w:t>
      </w:r>
      <w:r w:rsidR="00591EC5" w:rsidRPr="00757FAD">
        <w:rPr>
          <w:rFonts w:ascii="仿宋_GB2312" w:eastAsia="仿宋_GB2312" w:hint="eastAsia"/>
          <w:sz w:val="28"/>
          <w:szCs w:val="28"/>
        </w:rPr>
        <w:t>采用</w:t>
      </w:r>
      <w:r w:rsidR="00DA27F0" w:rsidRPr="00757FAD">
        <w:rPr>
          <w:rFonts w:ascii="仿宋_GB2312" w:eastAsia="仿宋_GB2312" w:hint="eastAsia"/>
          <w:sz w:val="28"/>
          <w:szCs w:val="28"/>
        </w:rPr>
        <w:t>数字化室分</w:t>
      </w:r>
      <w:r w:rsidR="00591EC5" w:rsidRPr="00757FAD">
        <w:rPr>
          <w:rFonts w:ascii="仿宋_GB2312" w:eastAsia="仿宋_GB2312" w:hint="eastAsia"/>
          <w:sz w:val="28"/>
          <w:szCs w:val="28"/>
        </w:rPr>
        <w:t>（室内分布）</w:t>
      </w:r>
      <w:r w:rsidR="00DA27F0" w:rsidRPr="00757FAD">
        <w:rPr>
          <w:rFonts w:ascii="仿宋_GB2312" w:eastAsia="仿宋_GB2312" w:hint="eastAsia"/>
          <w:sz w:val="28"/>
          <w:szCs w:val="28"/>
        </w:rPr>
        <w:t>方案进行建设，</w:t>
      </w:r>
      <w:r w:rsidR="004C060E" w:rsidRPr="00757FAD">
        <w:rPr>
          <w:rFonts w:ascii="仿宋_GB2312" w:eastAsia="仿宋_GB2312" w:hint="eastAsia"/>
          <w:sz w:val="28"/>
          <w:szCs w:val="28"/>
        </w:rPr>
        <w:t>规划使用频段为</w:t>
      </w:r>
      <w:r w:rsidR="00DA27F0" w:rsidRPr="00757FAD">
        <w:rPr>
          <w:rFonts w:ascii="仿宋_GB2312" w:eastAsia="仿宋_GB2312" w:hint="eastAsia"/>
          <w:sz w:val="28"/>
          <w:szCs w:val="28"/>
        </w:rPr>
        <w:t>n79（4900MHz）</w:t>
      </w:r>
      <w:r w:rsidR="002E4DD6" w:rsidRPr="00757FAD">
        <w:rPr>
          <w:rFonts w:ascii="仿宋_GB2312" w:eastAsia="仿宋_GB2312" w:hint="eastAsia"/>
          <w:sz w:val="28"/>
          <w:szCs w:val="28"/>
        </w:rPr>
        <w:t>。</w:t>
      </w:r>
      <w:r w:rsidR="008B2629" w:rsidRPr="00757FAD">
        <w:rPr>
          <w:rFonts w:ascii="仿宋_GB2312" w:eastAsia="仿宋_GB2312" w:hint="eastAsia"/>
          <w:sz w:val="28"/>
          <w:szCs w:val="28"/>
        </w:rPr>
        <w:t>该</w:t>
      </w:r>
      <w:r w:rsidR="004C060E" w:rsidRPr="00757FAD">
        <w:rPr>
          <w:rFonts w:ascii="仿宋_GB2312" w:eastAsia="仿宋_GB2312" w:hint="eastAsia"/>
          <w:sz w:val="28"/>
          <w:szCs w:val="28"/>
        </w:rPr>
        <w:t>酒店</w:t>
      </w:r>
      <w:r w:rsidR="00D139A0" w:rsidRPr="00757FAD">
        <w:rPr>
          <w:rFonts w:ascii="仿宋_GB2312" w:eastAsia="仿宋_GB2312" w:hint="eastAsia"/>
          <w:sz w:val="28"/>
          <w:szCs w:val="28"/>
        </w:rPr>
        <w:t>共7层楼（地下1层，地上</w:t>
      </w:r>
      <w:r w:rsidR="00D139A0" w:rsidRPr="00757FAD">
        <w:rPr>
          <w:rFonts w:ascii="仿宋_GB2312" w:eastAsia="仿宋_GB2312"/>
          <w:sz w:val="28"/>
          <w:szCs w:val="28"/>
        </w:rPr>
        <w:t>6</w:t>
      </w:r>
      <w:r w:rsidR="00D139A0" w:rsidRPr="00757FAD">
        <w:rPr>
          <w:rFonts w:ascii="仿宋_GB2312" w:eastAsia="仿宋_GB2312" w:hint="eastAsia"/>
          <w:sz w:val="28"/>
          <w:szCs w:val="28"/>
        </w:rPr>
        <w:t>层），</w:t>
      </w:r>
      <w:r w:rsidR="00092A8C" w:rsidRPr="00757FAD">
        <w:rPr>
          <w:rFonts w:ascii="仿宋_GB2312" w:eastAsia="仿宋_GB2312" w:hint="eastAsia"/>
          <w:sz w:val="28"/>
          <w:szCs w:val="28"/>
        </w:rPr>
        <w:t>平均每层楼有1</w:t>
      </w:r>
      <w:r w:rsidR="00092A8C" w:rsidRPr="00757FAD">
        <w:rPr>
          <w:rFonts w:ascii="仿宋_GB2312" w:eastAsia="仿宋_GB2312"/>
          <w:sz w:val="28"/>
          <w:szCs w:val="28"/>
        </w:rPr>
        <w:t>00</w:t>
      </w:r>
      <w:r w:rsidR="00092A8C" w:rsidRPr="00757FAD">
        <w:rPr>
          <w:rFonts w:ascii="仿宋_GB2312" w:eastAsia="仿宋_GB2312" w:hint="eastAsia"/>
          <w:sz w:val="28"/>
          <w:szCs w:val="28"/>
        </w:rPr>
        <w:t>个用户，</w:t>
      </w:r>
      <w:r w:rsidR="007A6EE1" w:rsidRPr="00757FAD">
        <w:rPr>
          <w:rFonts w:ascii="仿宋_GB2312" w:eastAsia="仿宋_GB2312" w:hint="eastAsia"/>
          <w:sz w:val="28"/>
          <w:szCs w:val="28"/>
        </w:rPr>
        <w:t>该</w:t>
      </w:r>
      <w:r w:rsidR="000164F9" w:rsidRPr="00757FAD">
        <w:rPr>
          <w:rFonts w:ascii="仿宋_GB2312" w:eastAsia="仿宋_GB2312" w:hint="eastAsia"/>
          <w:sz w:val="28"/>
          <w:szCs w:val="28"/>
        </w:rPr>
        <w:t>酒店内有两部电梯</w:t>
      </w:r>
      <w:r w:rsidR="00065F62" w:rsidRPr="00757FAD">
        <w:rPr>
          <w:rFonts w:ascii="仿宋_GB2312" w:eastAsia="仿宋_GB2312" w:hint="eastAsia"/>
          <w:sz w:val="28"/>
          <w:szCs w:val="28"/>
        </w:rPr>
        <w:t>都可通往</w:t>
      </w:r>
      <w:r w:rsidR="000164F9" w:rsidRPr="00757FAD">
        <w:rPr>
          <w:rFonts w:ascii="仿宋_GB2312" w:eastAsia="仿宋_GB2312" w:hint="eastAsia"/>
          <w:sz w:val="28"/>
          <w:szCs w:val="28"/>
        </w:rPr>
        <w:t>所有楼层</w:t>
      </w:r>
      <w:r w:rsidR="00065F62" w:rsidRPr="00757FAD">
        <w:rPr>
          <w:rFonts w:ascii="仿宋_GB2312" w:eastAsia="仿宋_GB2312" w:hint="eastAsia"/>
          <w:sz w:val="28"/>
          <w:szCs w:val="28"/>
        </w:rPr>
        <w:t>，</w:t>
      </w:r>
      <w:r w:rsidR="00092A8C" w:rsidRPr="00757FAD">
        <w:rPr>
          <w:rFonts w:ascii="仿宋_GB2312" w:eastAsia="仿宋_GB2312" w:hint="eastAsia"/>
          <w:sz w:val="28"/>
          <w:szCs w:val="28"/>
        </w:rPr>
        <w:t>每部电梯</w:t>
      </w:r>
      <w:r w:rsidR="00A93AD2" w:rsidRPr="00757FAD">
        <w:rPr>
          <w:rFonts w:ascii="仿宋_GB2312" w:eastAsia="仿宋_GB2312" w:hint="eastAsia"/>
          <w:sz w:val="28"/>
          <w:szCs w:val="28"/>
        </w:rPr>
        <w:t>定员1</w:t>
      </w:r>
      <w:r w:rsidR="00A93AD2" w:rsidRPr="00757FAD">
        <w:rPr>
          <w:rFonts w:ascii="仿宋_GB2312" w:eastAsia="仿宋_GB2312"/>
          <w:sz w:val="28"/>
          <w:szCs w:val="28"/>
        </w:rPr>
        <w:t>5</w:t>
      </w:r>
      <w:r w:rsidR="00A93AD2" w:rsidRPr="00757FAD">
        <w:rPr>
          <w:rFonts w:ascii="仿宋_GB2312" w:eastAsia="仿宋_GB2312" w:hint="eastAsia"/>
          <w:sz w:val="28"/>
          <w:szCs w:val="28"/>
        </w:rPr>
        <w:t>人</w:t>
      </w:r>
      <w:r w:rsidR="00092A8C" w:rsidRPr="00757FAD">
        <w:rPr>
          <w:rFonts w:ascii="仿宋_GB2312" w:eastAsia="仿宋_GB2312" w:hint="eastAsia"/>
          <w:sz w:val="28"/>
          <w:szCs w:val="28"/>
        </w:rPr>
        <w:t>，该运营商的用户占比为0</w:t>
      </w:r>
      <w:r w:rsidR="00092A8C" w:rsidRPr="00757FAD">
        <w:rPr>
          <w:rFonts w:ascii="仿宋_GB2312" w:eastAsia="仿宋_GB2312"/>
          <w:sz w:val="28"/>
          <w:szCs w:val="28"/>
        </w:rPr>
        <w:t>.6</w:t>
      </w:r>
      <w:r w:rsidR="00092A8C" w:rsidRPr="00757FAD">
        <w:rPr>
          <w:rFonts w:ascii="仿宋_GB2312" w:eastAsia="仿宋_GB2312" w:hint="eastAsia"/>
          <w:sz w:val="28"/>
          <w:szCs w:val="28"/>
        </w:rPr>
        <w:t>。</w:t>
      </w:r>
    </w:p>
    <w:p w14:paraId="78338EF1" w14:textId="3A210871" w:rsidR="00B52F46" w:rsidRPr="00757FAD" w:rsidRDefault="00CD7CC2" w:rsidP="00026F2F">
      <w:pPr>
        <w:spacing w:line="360" w:lineRule="auto"/>
        <w:ind w:firstLineChars="200" w:firstLine="560"/>
        <w:rPr>
          <w:rFonts w:ascii="仿宋_GB2312" w:eastAsia="仿宋_GB2312"/>
          <w:sz w:val="28"/>
          <w:szCs w:val="28"/>
        </w:rPr>
      </w:pPr>
      <w:r w:rsidRPr="00757FAD">
        <w:rPr>
          <w:rFonts w:ascii="仿宋_GB2312" w:eastAsia="仿宋_GB2312" w:hint="eastAsia"/>
          <w:sz w:val="28"/>
          <w:szCs w:val="28"/>
        </w:rPr>
        <w:t>在5</w:t>
      </w:r>
      <w:r w:rsidRPr="00757FAD">
        <w:rPr>
          <w:rFonts w:ascii="仿宋_GB2312" w:eastAsia="仿宋_GB2312"/>
          <w:sz w:val="28"/>
          <w:szCs w:val="28"/>
        </w:rPr>
        <w:t>G</w:t>
      </w:r>
      <w:r w:rsidRPr="00757FAD">
        <w:rPr>
          <w:rFonts w:ascii="仿宋_GB2312" w:eastAsia="仿宋_GB2312" w:hint="eastAsia"/>
          <w:sz w:val="28"/>
          <w:szCs w:val="28"/>
        </w:rPr>
        <w:t>室外站点建设任务中，规划</w:t>
      </w:r>
      <w:r w:rsidR="00B52F46" w:rsidRPr="00757FAD">
        <w:rPr>
          <w:rFonts w:ascii="仿宋_GB2312" w:eastAsia="仿宋_GB2312" w:hint="eastAsia"/>
          <w:sz w:val="28"/>
          <w:szCs w:val="28"/>
        </w:rPr>
        <w:t>使用</w:t>
      </w:r>
      <w:r w:rsidR="00B52F46" w:rsidRPr="00757FAD">
        <w:rPr>
          <w:rFonts w:ascii="仿宋_GB2312" w:eastAsia="仿宋_GB2312"/>
          <w:sz w:val="28"/>
          <w:szCs w:val="28"/>
        </w:rPr>
        <w:t>n41（2600MHz）</w:t>
      </w:r>
      <w:r w:rsidR="00E8466A" w:rsidRPr="00757FAD">
        <w:rPr>
          <w:rFonts w:ascii="仿宋_GB2312" w:eastAsia="仿宋_GB2312" w:hint="eastAsia"/>
          <w:sz w:val="28"/>
          <w:szCs w:val="28"/>
        </w:rPr>
        <w:t>频段</w:t>
      </w:r>
      <w:r w:rsidR="00B52F46" w:rsidRPr="00757FAD">
        <w:rPr>
          <w:rFonts w:ascii="仿宋_GB2312" w:eastAsia="仿宋_GB2312" w:hint="eastAsia"/>
          <w:sz w:val="28"/>
          <w:szCs w:val="28"/>
        </w:rPr>
        <w:t>。</w:t>
      </w:r>
      <w:r w:rsidRPr="00757FAD">
        <w:rPr>
          <w:rFonts w:ascii="仿宋_GB2312" w:eastAsia="仿宋_GB2312" w:hint="eastAsia"/>
          <w:sz w:val="28"/>
          <w:szCs w:val="28"/>
        </w:rPr>
        <w:t>新建</w:t>
      </w:r>
      <w:r w:rsidR="00B52F46" w:rsidRPr="00757FAD">
        <w:rPr>
          <w:rFonts w:ascii="仿宋_GB2312" w:eastAsia="仿宋_GB2312" w:hint="eastAsia"/>
          <w:sz w:val="28"/>
          <w:szCs w:val="28"/>
        </w:rPr>
        <w:t>站点规划覆盖以站址为中心，半径为500m的周边区域，站点天线规划安装的高度为25m，站点链路带宽为1</w:t>
      </w:r>
      <w:r w:rsidR="00B52F46" w:rsidRPr="00757FAD">
        <w:rPr>
          <w:rFonts w:ascii="仿宋_GB2312" w:eastAsia="仿宋_GB2312"/>
          <w:sz w:val="28"/>
          <w:szCs w:val="28"/>
        </w:rPr>
        <w:t>00</w:t>
      </w:r>
      <w:r w:rsidR="001C74B1" w:rsidRPr="00757FAD">
        <w:rPr>
          <w:rFonts w:ascii="仿宋_GB2312" w:eastAsia="仿宋_GB2312"/>
          <w:sz w:val="28"/>
          <w:szCs w:val="28"/>
        </w:rPr>
        <w:t xml:space="preserve"> G</w:t>
      </w:r>
      <w:r w:rsidR="00FF6A31">
        <w:rPr>
          <w:rFonts w:ascii="仿宋_GB2312" w:eastAsia="仿宋_GB2312" w:hint="eastAsia"/>
          <w:sz w:val="28"/>
          <w:szCs w:val="28"/>
        </w:rPr>
        <w:t>bp</w:t>
      </w:r>
      <w:r w:rsidR="001C74B1" w:rsidRPr="00757FAD">
        <w:rPr>
          <w:rFonts w:ascii="仿宋_GB2312" w:eastAsia="仿宋_GB2312"/>
          <w:sz w:val="28"/>
          <w:szCs w:val="28"/>
        </w:rPr>
        <w:t>s</w:t>
      </w:r>
      <w:r w:rsidR="00B52F46" w:rsidRPr="00757FAD">
        <w:rPr>
          <w:rFonts w:ascii="仿宋_GB2312" w:eastAsia="仿宋_GB2312" w:hint="eastAsia"/>
          <w:sz w:val="28"/>
          <w:szCs w:val="28"/>
        </w:rPr>
        <w:t>，站点机房往上连接场景中心机房。新建站址旁已有一个室外站点，部分资源可以利旧使用，原有站点归属本运营商所有，原有站点的链路带宽为100</w:t>
      </w:r>
      <w:r w:rsidR="00FF6A31" w:rsidRPr="00FF6A31">
        <w:rPr>
          <w:rFonts w:ascii="仿宋_GB2312" w:eastAsia="仿宋_GB2312"/>
          <w:sz w:val="28"/>
          <w:szCs w:val="28"/>
        </w:rPr>
        <w:t xml:space="preserve"> </w:t>
      </w:r>
      <w:r w:rsidR="00FF6A31" w:rsidRPr="00757FAD">
        <w:rPr>
          <w:rFonts w:ascii="仿宋_GB2312" w:eastAsia="仿宋_GB2312"/>
          <w:sz w:val="28"/>
          <w:szCs w:val="28"/>
        </w:rPr>
        <w:t>G</w:t>
      </w:r>
      <w:r w:rsidR="00FF6A31">
        <w:rPr>
          <w:rFonts w:ascii="仿宋_GB2312" w:eastAsia="仿宋_GB2312" w:hint="eastAsia"/>
          <w:sz w:val="28"/>
          <w:szCs w:val="28"/>
        </w:rPr>
        <w:t>bp</w:t>
      </w:r>
      <w:r w:rsidR="00FF6A31" w:rsidRPr="00757FAD">
        <w:rPr>
          <w:rFonts w:ascii="仿宋_GB2312" w:eastAsia="仿宋_GB2312"/>
          <w:sz w:val="28"/>
          <w:szCs w:val="28"/>
        </w:rPr>
        <w:t>s</w:t>
      </w:r>
      <w:r w:rsidR="00B52F46" w:rsidRPr="00757FAD">
        <w:rPr>
          <w:rFonts w:ascii="仿宋_GB2312" w:eastAsia="仿宋_GB2312" w:hint="eastAsia"/>
          <w:sz w:val="28"/>
          <w:szCs w:val="28"/>
        </w:rPr>
        <w:t>，原有站点的天线高度为30m，原有站点的柜内地排已连接机房接地体，不允许复用原有站点的BBU。</w:t>
      </w:r>
    </w:p>
    <w:p w14:paraId="495CC492" w14:textId="230504B1" w:rsidR="005275EF" w:rsidRPr="00757FAD" w:rsidRDefault="005275EF" w:rsidP="00474FEF">
      <w:pPr>
        <w:pStyle w:val="3"/>
        <w:rPr>
          <w:rFonts w:ascii="仿宋_GB2312" w:eastAsia="仿宋_GB2312"/>
          <w:sz w:val="30"/>
          <w:szCs w:val="30"/>
        </w:rPr>
      </w:pPr>
      <w:r w:rsidRPr="00757FAD">
        <w:rPr>
          <w:rFonts w:ascii="仿宋_GB2312" w:eastAsia="仿宋_GB2312" w:hint="eastAsia"/>
          <w:sz w:val="30"/>
          <w:szCs w:val="30"/>
        </w:rPr>
        <w:t>4.任务详情</w:t>
      </w:r>
    </w:p>
    <w:p w14:paraId="7E874621" w14:textId="5C5093CF" w:rsidR="00474FEF" w:rsidRPr="00757FAD" w:rsidRDefault="00474FEF" w:rsidP="00474FEF">
      <w:pPr>
        <w:spacing w:line="360" w:lineRule="auto"/>
        <w:rPr>
          <w:rFonts w:ascii="仿宋_GB2312" w:eastAsia="仿宋_GB2312"/>
          <w:sz w:val="28"/>
          <w:szCs w:val="28"/>
        </w:rPr>
      </w:pPr>
      <w:r w:rsidRPr="00757FAD">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757FAD">
        <w:rPr>
          <w:rFonts w:ascii="仿宋_GB2312" w:eastAsia="仿宋_GB2312" w:hint="eastAsia"/>
          <w:sz w:val="28"/>
          <w:szCs w:val="28"/>
        </w:rPr>
        <w:t>内</w:t>
      </w:r>
      <w:r w:rsidRPr="00757FAD">
        <w:rPr>
          <w:rFonts w:ascii="仿宋_GB2312" w:eastAsia="仿宋_GB2312" w:hint="eastAsia"/>
          <w:sz w:val="28"/>
          <w:szCs w:val="28"/>
        </w:rPr>
        <w:t>站点2</w:t>
      </w:r>
      <w:r w:rsidR="00F47048" w:rsidRPr="00757FAD">
        <w:rPr>
          <w:rFonts w:ascii="仿宋_GB2312" w:eastAsia="仿宋_GB2312" w:hint="eastAsia"/>
          <w:sz w:val="28"/>
          <w:szCs w:val="28"/>
        </w:rPr>
        <w:t>份勘察报告，勘察报告</w:t>
      </w:r>
      <w:r w:rsidRPr="00757FAD">
        <w:rPr>
          <w:rFonts w:ascii="仿宋_GB2312" w:eastAsia="仿宋_GB2312" w:hint="eastAsia"/>
          <w:sz w:val="28"/>
          <w:szCs w:val="28"/>
        </w:rPr>
        <w:t>内容</w:t>
      </w:r>
      <w:r w:rsidR="00F47048" w:rsidRPr="00757FAD">
        <w:rPr>
          <w:rFonts w:ascii="仿宋_GB2312" w:eastAsia="仿宋_GB2312" w:hint="eastAsia"/>
          <w:sz w:val="28"/>
          <w:szCs w:val="28"/>
        </w:rPr>
        <w:t>填写</w:t>
      </w:r>
      <w:r w:rsidRPr="00757FAD">
        <w:rPr>
          <w:rFonts w:ascii="仿宋_GB2312" w:eastAsia="仿宋_GB2312" w:hint="eastAsia"/>
          <w:sz w:val="28"/>
          <w:szCs w:val="28"/>
        </w:rPr>
        <w:t>正确</w:t>
      </w:r>
      <w:r w:rsidR="00F47048" w:rsidRPr="00757FAD">
        <w:rPr>
          <w:rFonts w:ascii="仿宋_GB2312" w:eastAsia="仿宋_GB2312" w:hint="eastAsia"/>
          <w:sz w:val="28"/>
          <w:szCs w:val="28"/>
        </w:rPr>
        <w:t>则</w:t>
      </w:r>
      <w:r w:rsidRPr="00757FAD">
        <w:rPr>
          <w:rFonts w:ascii="仿宋_GB2312" w:eastAsia="仿宋_GB2312" w:hint="eastAsia"/>
          <w:sz w:val="28"/>
          <w:szCs w:val="28"/>
        </w:rPr>
        <w:t>可</w:t>
      </w:r>
      <w:r w:rsidR="00D12281" w:rsidRPr="00757FAD">
        <w:rPr>
          <w:rFonts w:ascii="仿宋_GB2312" w:eastAsia="仿宋_GB2312" w:hint="eastAsia"/>
          <w:sz w:val="28"/>
          <w:szCs w:val="28"/>
        </w:rPr>
        <w:t>得到</w:t>
      </w:r>
      <w:r w:rsidRPr="00757FAD">
        <w:rPr>
          <w:rFonts w:ascii="仿宋_GB2312" w:eastAsia="仿宋_GB2312" w:hint="eastAsia"/>
          <w:sz w:val="28"/>
          <w:szCs w:val="28"/>
        </w:rPr>
        <w:t>对应分数。</w:t>
      </w:r>
    </w:p>
    <w:p w14:paraId="269A4AC3" w14:textId="2E3D4B03" w:rsidR="00474FEF" w:rsidRPr="00757FAD" w:rsidRDefault="00474FEF" w:rsidP="00474FEF">
      <w:pPr>
        <w:spacing w:line="360" w:lineRule="auto"/>
        <w:rPr>
          <w:rFonts w:ascii="仿宋_GB2312" w:eastAsia="仿宋_GB2312"/>
          <w:sz w:val="28"/>
          <w:szCs w:val="28"/>
        </w:rPr>
      </w:pPr>
      <w:r w:rsidRPr="00757FAD">
        <w:rPr>
          <w:rFonts w:ascii="仿宋_GB2312" w:eastAsia="仿宋_GB2312" w:hint="eastAsia"/>
          <w:sz w:val="28"/>
          <w:szCs w:val="28"/>
        </w:rPr>
        <w:lastRenderedPageBreak/>
        <w:tab/>
        <w:t>（2）方案设计部分，根据项目建设要求，结合勘察报告，分别完成5G室外站点与</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站点的所有工程图纸设计工作。设计图内容完整、设计设备与参数等内容正确</w:t>
      </w:r>
      <w:r w:rsidR="0075566D" w:rsidRPr="00757FAD">
        <w:rPr>
          <w:rFonts w:ascii="仿宋_GB2312" w:eastAsia="仿宋_GB2312" w:hint="eastAsia"/>
          <w:sz w:val="28"/>
          <w:szCs w:val="28"/>
        </w:rPr>
        <w:t>则</w:t>
      </w:r>
      <w:r w:rsidRPr="00757FAD">
        <w:rPr>
          <w:rFonts w:ascii="仿宋_GB2312" w:eastAsia="仿宋_GB2312" w:hint="eastAsia"/>
          <w:sz w:val="28"/>
          <w:szCs w:val="28"/>
        </w:rPr>
        <w:t>可</w:t>
      </w:r>
      <w:r w:rsidR="00D12281" w:rsidRPr="00757FAD">
        <w:rPr>
          <w:rFonts w:ascii="仿宋_GB2312" w:eastAsia="仿宋_GB2312" w:hint="eastAsia"/>
          <w:sz w:val="28"/>
          <w:szCs w:val="28"/>
        </w:rPr>
        <w:t>得到</w:t>
      </w:r>
      <w:r w:rsidRPr="00757FAD">
        <w:rPr>
          <w:rFonts w:ascii="仿宋_GB2312" w:eastAsia="仿宋_GB2312" w:hint="eastAsia"/>
          <w:sz w:val="28"/>
          <w:szCs w:val="28"/>
        </w:rPr>
        <w:t>相应分数。</w:t>
      </w:r>
    </w:p>
    <w:p w14:paraId="0832EE8A" w14:textId="7BBAA8E7" w:rsidR="00474FEF" w:rsidRPr="00757FAD" w:rsidRDefault="00474FEF" w:rsidP="00474FEF">
      <w:pPr>
        <w:adjustRightInd w:val="0"/>
        <w:spacing w:line="360" w:lineRule="auto"/>
        <w:rPr>
          <w:rFonts w:ascii="仿宋_GB2312" w:eastAsia="仿宋_GB2312"/>
          <w:sz w:val="28"/>
          <w:szCs w:val="28"/>
        </w:rPr>
      </w:pPr>
      <w:r w:rsidRPr="00757FAD">
        <w:rPr>
          <w:rFonts w:ascii="仿宋_GB2312" w:eastAsia="仿宋_GB2312" w:hint="eastAsia"/>
          <w:sz w:val="28"/>
          <w:szCs w:val="28"/>
        </w:rPr>
        <w:tab/>
        <w:t>（3）工程预算部分，根据国家规定，请结合设计方案分别完成5G室外站点与</w:t>
      </w:r>
      <w:r w:rsidR="00DD3190" w:rsidRPr="00757FAD">
        <w:rPr>
          <w:rFonts w:ascii="仿宋_GB2312" w:eastAsia="仿宋_GB2312" w:hAnsi="Times New Roman" w:cs="Times New Roman" w:hint="eastAsia"/>
          <w:sz w:val="28"/>
          <w:szCs w:val="28"/>
        </w:rPr>
        <w:t>室内</w:t>
      </w:r>
      <w:r w:rsidR="0090797F" w:rsidRPr="00757FAD">
        <w:rPr>
          <w:rFonts w:ascii="仿宋_GB2312" w:eastAsia="仿宋_GB2312" w:hint="eastAsia"/>
          <w:sz w:val="28"/>
          <w:szCs w:val="28"/>
        </w:rPr>
        <w:t>站点两种建站情况下对应</w:t>
      </w:r>
      <w:r w:rsidRPr="00757FAD">
        <w:rPr>
          <w:rFonts w:ascii="仿宋_GB2312" w:eastAsia="仿宋_GB2312" w:hint="eastAsia"/>
          <w:sz w:val="28"/>
          <w:szCs w:val="28"/>
        </w:rPr>
        <w:t>的两套概预算表格编制，两套概预算表格都需要包含</w:t>
      </w:r>
      <w:r w:rsidR="00A75351" w:rsidRPr="00757FAD">
        <w:rPr>
          <w:rFonts w:ascii="仿宋_GB2312" w:eastAsia="仿宋_GB2312" w:hint="eastAsia"/>
          <w:sz w:val="28"/>
          <w:szCs w:val="28"/>
        </w:rPr>
        <w:t>表一(工程概预算总表</w:t>
      </w:r>
      <w:r w:rsidR="00A75351" w:rsidRPr="00757FAD">
        <w:rPr>
          <w:rFonts w:ascii="仿宋_GB2312" w:eastAsia="仿宋_GB2312"/>
          <w:sz w:val="28"/>
          <w:szCs w:val="28"/>
        </w:rPr>
        <w:t>)</w:t>
      </w:r>
      <w:r w:rsidR="00A75351" w:rsidRPr="00757FAD">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757FAD">
        <w:rPr>
          <w:rFonts w:ascii="仿宋_GB2312" w:eastAsia="仿宋_GB2312" w:hint="eastAsia"/>
          <w:sz w:val="28"/>
          <w:szCs w:val="28"/>
        </w:rPr>
        <w:t>。金额计算时四舍五入保留小数点后2位数，每个金额统计条目数值在标准答案上下5元浮动范围内</w:t>
      </w:r>
      <w:r w:rsidR="00CB3A09" w:rsidRPr="00757FAD">
        <w:rPr>
          <w:rFonts w:ascii="仿宋_GB2312" w:eastAsia="仿宋_GB2312" w:hint="eastAsia"/>
          <w:sz w:val="28"/>
          <w:szCs w:val="28"/>
        </w:rPr>
        <w:t>则可得到相应分数</w:t>
      </w:r>
      <w:r w:rsidRPr="00757FAD">
        <w:rPr>
          <w:rFonts w:ascii="仿宋_GB2312" w:eastAsia="仿宋_GB2312" w:hint="eastAsia"/>
          <w:sz w:val="28"/>
          <w:szCs w:val="28"/>
        </w:rPr>
        <w:t>，每个数量统计条目填写正确</w:t>
      </w:r>
      <w:r w:rsidR="0078385D" w:rsidRPr="00757FAD">
        <w:rPr>
          <w:rFonts w:ascii="仿宋_GB2312" w:eastAsia="仿宋_GB2312" w:hint="eastAsia"/>
          <w:sz w:val="28"/>
          <w:szCs w:val="28"/>
        </w:rPr>
        <w:t>则可得到相应分数</w:t>
      </w:r>
      <w:r w:rsidRPr="00757FAD">
        <w:rPr>
          <w:rFonts w:ascii="仿宋_GB2312" w:eastAsia="仿宋_GB2312" w:hint="eastAsia"/>
          <w:sz w:val="28"/>
          <w:szCs w:val="28"/>
        </w:rPr>
        <w:t>。</w:t>
      </w:r>
    </w:p>
    <w:p w14:paraId="24F5D37D" w14:textId="3A3FD8A7" w:rsidR="00474FEF" w:rsidRPr="00757FAD" w:rsidRDefault="00474FEF" w:rsidP="00474FEF">
      <w:pPr>
        <w:adjustRightInd w:val="0"/>
        <w:spacing w:line="360" w:lineRule="auto"/>
        <w:rPr>
          <w:rFonts w:ascii="仿宋_GB2312" w:eastAsia="仿宋_GB2312"/>
          <w:sz w:val="28"/>
          <w:szCs w:val="28"/>
        </w:rPr>
      </w:pPr>
      <w:r w:rsidRPr="00757FAD">
        <w:rPr>
          <w:rFonts w:ascii="仿宋_GB2312" w:eastAsia="仿宋_GB2312" w:hint="eastAsia"/>
          <w:sz w:val="28"/>
          <w:szCs w:val="28"/>
        </w:rPr>
        <w:tab/>
        <w:t>（4）工程实施部分，根据规划数据、工程勘察报告与方案设计图纸，分别完成5G</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站点与室外站点相关设备安装与线缆连接工作。设备类型、安装位置、线缆类型与端口连接正确</w:t>
      </w:r>
      <w:r w:rsidR="003A685C" w:rsidRPr="00757FAD">
        <w:rPr>
          <w:rFonts w:ascii="仿宋_GB2312" w:eastAsia="仿宋_GB2312" w:hint="eastAsia"/>
          <w:sz w:val="28"/>
          <w:szCs w:val="28"/>
        </w:rPr>
        <w:t>则可得到相应分数</w:t>
      </w:r>
      <w:r w:rsidRPr="00757FAD">
        <w:rPr>
          <w:rFonts w:ascii="仿宋_GB2312" w:eastAsia="仿宋_GB2312" w:hint="eastAsia"/>
          <w:sz w:val="28"/>
          <w:szCs w:val="28"/>
        </w:rPr>
        <w:t>。</w:t>
      </w:r>
    </w:p>
    <w:p w14:paraId="446A522F" w14:textId="6D398FD5" w:rsidR="005275EF" w:rsidRPr="00757FAD" w:rsidRDefault="00474FEF" w:rsidP="00EA231F">
      <w:pPr>
        <w:adjustRightInd w:val="0"/>
        <w:spacing w:line="360" w:lineRule="auto"/>
        <w:rPr>
          <w:rFonts w:ascii="仿宋_GB2312" w:eastAsia="仿宋_GB2312"/>
          <w:sz w:val="28"/>
          <w:szCs w:val="28"/>
        </w:rPr>
      </w:pPr>
      <w:r w:rsidRPr="00757FAD">
        <w:rPr>
          <w:rFonts w:ascii="仿宋_GB2312" w:eastAsia="仿宋_GB2312" w:hint="eastAsia"/>
          <w:sz w:val="28"/>
          <w:szCs w:val="28"/>
        </w:rPr>
        <w:tab/>
        <w:t>（5）工程验收部分，分别完成5G</w:t>
      </w:r>
      <w:r w:rsidR="00DD3190" w:rsidRPr="00757FAD">
        <w:rPr>
          <w:rFonts w:ascii="仿宋_GB2312" w:eastAsia="仿宋_GB2312" w:hAnsi="Times New Roman" w:cs="Times New Roman" w:hint="eastAsia"/>
          <w:sz w:val="28"/>
          <w:szCs w:val="28"/>
        </w:rPr>
        <w:t>室内</w:t>
      </w:r>
      <w:r w:rsidRPr="00757FAD">
        <w:rPr>
          <w:rFonts w:ascii="仿宋_GB2312" w:eastAsia="仿宋_GB2312" w:hint="eastAsia"/>
          <w:sz w:val="28"/>
          <w:szCs w:val="28"/>
        </w:rPr>
        <w:t>站点与室外站点下的每个小区的信号覆盖与业务性能验收工作。验收内容通过</w:t>
      </w:r>
      <w:r w:rsidR="003E3960" w:rsidRPr="00757FAD">
        <w:rPr>
          <w:rFonts w:ascii="仿宋_GB2312" w:eastAsia="仿宋_GB2312" w:hint="eastAsia"/>
          <w:sz w:val="28"/>
          <w:szCs w:val="28"/>
        </w:rPr>
        <w:t>则可得到相应分数</w:t>
      </w:r>
      <w:r w:rsidRPr="00757FAD">
        <w:rPr>
          <w:rFonts w:ascii="仿宋_GB2312" w:eastAsia="仿宋_GB2312" w:hint="eastAsia"/>
          <w:sz w:val="28"/>
          <w:szCs w:val="28"/>
        </w:rPr>
        <w:t>。</w:t>
      </w:r>
    </w:p>
    <w:p w14:paraId="41D97F78" w14:textId="77777777" w:rsidR="001F0A4E" w:rsidRPr="00757FAD" w:rsidRDefault="001F0A4E" w:rsidP="001F0A4E">
      <w:pPr>
        <w:pStyle w:val="1"/>
        <w:spacing w:line="360" w:lineRule="auto"/>
        <w:rPr>
          <w:rFonts w:ascii="仿宋_GB2312" w:eastAsia="仿宋_GB2312" w:hAnsi="Times New Roman" w:cs="Times New Roman"/>
          <w:sz w:val="32"/>
          <w:szCs w:val="32"/>
        </w:rPr>
      </w:pPr>
      <w:r w:rsidRPr="00757FAD">
        <w:rPr>
          <w:rFonts w:ascii="仿宋_GB2312" w:eastAsia="仿宋_GB2312" w:hAnsi="Times New Roman" w:cs="Times New Roman" w:hint="eastAsia"/>
          <w:sz w:val="32"/>
          <w:szCs w:val="32"/>
        </w:rPr>
        <w:t>竞赛模块2--5G公共网络运维与优化（3</w:t>
      </w:r>
      <w:r w:rsidRPr="00757FAD">
        <w:rPr>
          <w:rFonts w:ascii="仿宋_GB2312" w:eastAsia="仿宋_GB2312" w:hAnsi="Times New Roman" w:cs="Times New Roman"/>
          <w:sz w:val="32"/>
          <w:szCs w:val="32"/>
        </w:rPr>
        <w:t>5</w:t>
      </w:r>
      <w:r w:rsidRPr="00757FAD">
        <w:rPr>
          <w:rFonts w:ascii="仿宋_GB2312" w:eastAsia="仿宋_GB2312" w:hAnsi="Times New Roman" w:cs="Times New Roman" w:hint="eastAsia"/>
          <w:sz w:val="32"/>
          <w:szCs w:val="32"/>
        </w:rPr>
        <w:t>分）</w:t>
      </w:r>
    </w:p>
    <w:p w14:paraId="4FFBFC1B"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1.任务背景</w:t>
      </w:r>
    </w:p>
    <w:p w14:paraId="110365AA" w14:textId="7EE78B25" w:rsidR="001F0A4E" w:rsidRPr="00757FAD" w:rsidRDefault="001F0A4E" w:rsidP="001F0A4E">
      <w:pPr>
        <w:spacing w:line="360" w:lineRule="auto"/>
        <w:rPr>
          <w:rFonts w:ascii="仿宋_GB2312" w:eastAsia="仿宋_GB2312"/>
          <w:sz w:val="28"/>
          <w:szCs w:val="28"/>
        </w:rPr>
      </w:pPr>
      <w:r w:rsidRPr="00757FAD">
        <w:rPr>
          <w:rFonts w:ascii="仿宋_GB2312" w:eastAsia="仿宋_GB2312"/>
          <w:sz w:val="28"/>
          <w:szCs w:val="28"/>
        </w:rPr>
        <w:tab/>
      </w:r>
      <w:r w:rsidRPr="00757FAD">
        <w:rPr>
          <w:rFonts w:ascii="仿宋_GB2312" w:eastAsia="仿宋_GB2312" w:hint="eastAsia"/>
          <w:sz w:val="28"/>
          <w:szCs w:val="28"/>
        </w:rPr>
        <w:t>为响应“十四五”数字经济发展规划要求，</w:t>
      </w:r>
      <w:r w:rsidRPr="00757FAD">
        <w:rPr>
          <w:rFonts w:ascii="仿宋_GB2312" w:eastAsia="仿宋_GB2312"/>
          <w:sz w:val="28"/>
          <w:szCs w:val="28"/>
        </w:rPr>
        <w:t>O</w:t>
      </w:r>
      <w:r w:rsidRPr="00757FAD">
        <w:rPr>
          <w:rFonts w:ascii="仿宋_GB2312" w:eastAsia="仿宋_GB2312" w:hint="eastAsia"/>
          <w:sz w:val="28"/>
          <w:szCs w:val="28"/>
        </w:rPr>
        <w:t>市、P市与Q市大力</w:t>
      </w:r>
      <w:r w:rsidRPr="00757FAD">
        <w:rPr>
          <w:rFonts w:ascii="仿宋_GB2312" w:eastAsia="仿宋_GB2312" w:hint="eastAsia"/>
          <w:sz w:val="28"/>
          <w:szCs w:val="28"/>
        </w:rPr>
        <w:lastRenderedPageBreak/>
        <w:t>开展5</w:t>
      </w:r>
      <w:r w:rsidRPr="00757FAD">
        <w:rPr>
          <w:rFonts w:ascii="仿宋_GB2312" w:eastAsia="仿宋_GB2312"/>
          <w:sz w:val="28"/>
          <w:szCs w:val="28"/>
        </w:rPr>
        <w:t>G+</w:t>
      </w:r>
      <w:r w:rsidRPr="00757FAD">
        <w:rPr>
          <w:rFonts w:ascii="仿宋_GB2312" w:eastAsia="仿宋_GB2312" w:hint="eastAsia"/>
          <w:sz w:val="28"/>
          <w:szCs w:val="28"/>
        </w:rPr>
        <w:t>生态建设，旨在通过一张高质量、高可靠度、高敏捷性的5</w:t>
      </w:r>
      <w:r w:rsidRPr="00757FAD">
        <w:rPr>
          <w:rFonts w:ascii="仿宋_GB2312" w:eastAsia="仿宋_GB2312"/>
          <w:sz w:val="28"/>
          <w:szCs w:val="28"/>
        </w:rPr>
        <w:t>G</w:t>
      </w:r>
      <w:r w:rsidRPr="00757FAD">
        <w:rPr>
          <w:rFonts w:ascii="仿宋_GB2312" w:eastAsia="仿宋_GB2312" w:hint="eastAsia"/>
          <w:sz w:val="28"/>
          <w:szCs w:val="28"/>
        </w:rPr>
        <w:t>移动网络全方位服务O市、</w:t>
      </w:r>
      <w:r w:rsidRPr="00757FAD">
        <w:rPr>
          <w:rFonts w:ascii="仿宋_GB2312" w:eastAsia="仿宋_GB2312"/>
          <w:sz w:val="28"/>
          <w:szCs w:val="28"/>
        </w:rPr>
        <w:t>P</w:t>
      </w:r>
      <w:r w:rsidRPr="00757FAD">
        <w:rPr>
          <w:rFonts w:ascii="仿宋_GB2312" w:eastAsia="仿宋_GB2312" w:hint="eastAsia"/>
          <w:sz w:val="28"/>
          <w:szCs w:val="28"/>
        </w:rPr>
        <w:t>市与Q市的产业数字化升级。O市为国家医疗示范基地，市内拥有多家三甲示范医院，现计划通过5</w:t>
      </w:r>
      <w:r w:rsidRPr="00757FAD">
        <w:rPr>
          <w:rFonts w:ascii="仿宋_GB2312" w:eastAsia="仿宋_GB2312"/>
          <w:sz w:val="28"/>
          <w:szCs w:val="28"/>
        </w:rPr>
        <w:t>G</w:t>
      </w:r>
      <w:r w:rsidRPr="00757FAD">
        <w:rPr>
          <w:rFonts w:ascii="仿宋_GB2312" w:eastAsia="仿宋_GB2312" w:hint="eastAsia"/>
          <w:sz w:val="28"/>
          <w:szCs w:val="28"/>
        </w:rPr>
        <w:t>网络搭建远程诊疗中心，为全国多家合作医院开展远程诊疗。P市拥有多家汽车企业，在政府和车企协同下，在全市建设了多个自动驾驶网联试点。Q市依山傍水，拥有多家智慧农业大棚基地。</w:t>
      </w:r>
    </w:p>
    <w:p w14:paraId="4A5FD3AB" w14:textId="77777777" w:rsidR="001F0A4E" w:rsidRPr="00757FAD" w:rsidRDefault="001F0A4E" w:rsidP="001F0A4E">
      <w:pPr>
        <w:spacing w:line="360" w:lineRule="auto"/>
        <w:rPr>
          <w:rFonts w:ascii="仿宋_GB2312" w:eastAsia="仿宋_GB2312"/>
          <w:sz w:val="28"/>
          <w:szCs w:val="28"/>
        </w:rPr>
      </w:pPr>
      <w:r w:rsidRPr="00757FAD">
        <w:rPr>
          <w:rFonts w:ascii="仿宋_GB2312" w:eastAsia="仿宋_GB2312"/>
          <w:sz w:val="28"/>
          <w:szCs w:val="28"/>
        </w:rPr>
        <w:tab/>
      </w:r>
      <w:r w:rsidRPr="00757FAD">
        <w:rPr>
          <w:rFonts w:ascii="仿宋_GB2312" w:eastAsia="仿宋_GB2312" w:hint="eastAsia"/>
          <w:sz w:val="28"/>
          <w:szCs w:val="28"/>
        </w:rPr>
        <w:t>现假设你为三个城市的5</w:t>
      </w:r>
      <w:r w:rsidRPr="00757FAD">
        <w:rPr>
          <w:rFonts w:ascii="仿宋_GB2312" w:eastAsia="仿宋_GB2312"/>
          <w:sz w:val="28"/>
          <w:szCs w:val="28"/>
        </w:rPr>
        <w:t>G</w:t>
      </w:r>
      <w:r w:rsidRPr="00757FAD">
        <w:rPr>
          <w:rFonts w:ascii="仿宋_GB2312" w:eastAsia="仿宋_GB2312" w:hint="eastAsia"/>
          <w:sz w:val="28"/>
          <w:szCs w:val="28"/>
        </w:rPr>
        <w:t>网络建设总工程师，通过前期与各市的5</w:t>
      </w:r>
      <w:r w:rsidRPr="00757FAD">
        <w:rPr>
          <w:rFonts w:ascii="仿宋_GB2312" w:eastAsia="仿宋_GB2312"/>
          <w:sz w:val="28"/>
          <w:szCs w:val="28"/>
        </w:rPr>
        <w:t>G</w:t>
      </w:r>
      <w:r w:rsidRPr="00757FAD">
        <w:rPr>
          <w:rFonts w:ascii="仿宋_GB2312" w:eastAsia="仿宋_GB2312" w:hint="eastAsia"/>
          <w:sz w:val="28"/>
          <w:szCs w:val="28"/>
        </w:rPr>
        <w:t>项目组的共同努力，已完成了三个城市的基础5</w:t>
      </w:r>
      <w:r w:rsidRPr="00757FAD">
        <w:rPr>
          <w:rFonts w:ascii="仿宋_GB2312" w:eastAsia="仿宋_GB2312"/>
          <w:sz w:val="28"/>
          <w:szCs w:val="28"/>
        </w:rPr>
        <w:t>G</w:t>
      </w:r>
      <w:r w:rsidRPr="00757FAD">
        <w:rPr>
          <w:rFonts w:ascii="仿宋_GB2312" w:eastAsia="仿宋_GB2312" w:hint="eastAsia"/>
          <w:sz w:val="28"/>
          <w:szCs w:val="28"/>
        </w:rPr>
        <w:t>网络规划与建设工作，但三个城市中部分的设备安装与网管参数存在问题，导致三市的5</w:t>
      </w:r>
      <w:r w:rsidRPr="00757FAD">
        <w:rPr>
          <w:rFonts w:ascii="仿宋_GB2312" w:eastAsia="仿宋_GB2312"/>
          <w:sz w:val="28"/>
          <w:szCs w:val="28"/>
        </w:rPr>
        <w:t>G</w:t>
      </w:r>
      <w:r w:rsidRPr="00757FAD">
        <w:rPr>
          <w:rFonts w:ascii="仿宋_GB2312" w:eastAsia="仿宋_GB2312" w:hint="eastAsia"/>
          <w:sz w:val="28"/>
          <w:szCs w:val="28"/>
        </w:rPr>
        <w:t>网络无法达到入网验收条件。请你根据网络告警信息与相关数据统计分析结果，运用调测工具完成三市的5</w:t>
      </w:r>
      <w:r w:rsidRPr="00757FAD">
        <w:rPr>
          <w:rFonts w:ascii="仿宋_GB2312" w:eastAsia="仿宋_GB2312"/>
          <w:sz w:val="28"/>
          <w:szCs w:val="28"/>
        </w:rPr>
        <w:t>G</w:t>
      </w:r>
      <w:r w:rsidRPr="00757FAD">
        <w:rPr>
          <w:rFonts w:ascii="仿宋_GB2312" w:eastAsia="仿宋_GB2312" w:hint="eastAsia"/>
          <w:sz w:val="28"/>
          <w:szCs w:val="28"/>
        </w:rPr>
        <w:t>网络运维优化，保障O市、P市与Q市的5</w:t>
      </w:r>
      <w:r w:rsidRPr="00757FAD">
        <w:rPr>
          <w:rFonts w:ascii="仿宋_GB2312" w:eastAsia="仿宋_GB2312"/>
          <w:sz w:val="28"/>
          <w:szCs w:val="28"/>
        </w:rPr>
        <w:t>G</w:t>
      </w:r>
      <w:r w:rsidRPr="00757FAD">
        <w:rPr>
          <w:rFonts w:ascii="仿宋_GB2312" w:eastAsia="仿宋_GB2312" w:hint="eastAsia"/>
          <w:sz w:val="28"/>
          <w:szCs w:val="28"/>
        </w:rPr>
        <w:t>应用场景下的终端业务正常。</w:t>
      </w:r>
    </w:p>
    <w:p w14:paraId="594827B4"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2.任务要求</w:t>
      </w:r>
    </w:p>
    <w:p w14:paraId="40280366" w14:textId="77777777" w:rsidR="001F0A4E" w:rsidRPr="00757FAD" w:rsidRDefault="001F0A4E" w:rsidP="001F0A4E">
      <w:pPr>
        <w:spacing w:line="360" w:lineRule="auto"/>
        <w:rPr>
          <w:rFonts w:ascii="仿宋_GB2312" w:eastAsia="仿宋_GB2312"/>
          <w:sz w:val="28"/>
          <w:szCs w:val="28"/>
        </w:rPr>
      </w:pPr>
      <w:r w:rsidRPr="00757FAD">
        <w:rPr>
          <w:rFonts w:ascii="仿宋_GB2312" w:eastAsia="仿宋_GB2312" w:hint="eastAsia"/>
          <w:sz w:val="28"/>
          <w:szCs w:val="28"/>
        </w:rPr>
        <w:tab/>
        <w:t>每参赛队选手通过比赛平台在完成无线接入网、承载网和核心网对接后，完成O市、</w:t>
      </w:r>
      <w:r w:rsidRPr="00757FAD">
        <w:rPr>
          <w:rFonts w:ascii="仿宋_GB2312" w:eastAsia="仿宋_GB2312"/>
          <w:sz w:val="28"/>
          <w:szCs w:val="28"/>
        </w:rPr>
        <w:t>P</w:t>
      </w:r>
      <w:r w:rsidRPr="00757FAD">
        <w:rPr>
          <w:rFonts w:ascii="仿宋_GB2312" w:eastAsia="仿宋_GB2312" w:hint="eastAsia"/>
          <w:sz w:val="28"/>
          <w:szCs w:val="28"/>
        </w:rPr>
        <w:t>市与Q市的5G网络维护与故障排查，并完成优化任务说明中指定的任务要求。相关注意事项如下：</w:t>
      </w:r>
    </w:p>
    <w:p w14:paraId="5A17462E" w14:textId="540FB706" w:rsidR="001F0A4E" w:rsidRPr="00757FAD" w:rsidRDefault="001F0A4E" w:rsidP="001F0A4E">
      <w:pPr>
        <w:spacing w:line="360" w:lineRule="auto"/>
        <w:rPr>
          <w:rFonts w:ascii="仿宋_GB2312" w:eastAsia="仿宋_GB2312"/>
          <w:sz w:val="28"/>
          <w:szCs w:val="28"/>
        </w:rPr>
      </w:pPr>
      <w:r w:rsidRPr="00757FAD">
        <w:rPr>
          <w:rFonts w:ascii="仿宋_GB2312" w:eastAsia="仿宋_GB2312" w:hint="eastAsia"/>
          <w:sz w:val="28"/>
          <w:szCs w:val="28"/>
        </w:rPr>
        <w:tab/>
        <w:t>（1） 三个城市采用NSA或SA组网模式，涵盖</w:t>
      </w:r>
      <w:r w:rsidR="001363D3" w:rsidRPr="00757FAD">
        <w:rPr>
          <w:rFonts w:ascii="仿宋_GB2312" w:eastAsia="仿宋_GB2312" w:hint="eastAsia"/>
          <w:sz w:val="28"/>
          <w:szCs w:val="28"/>
        </w:rPr>
        <w:t>了</w:t>
      </w:r>
      <w:r w:rsidR="00375E18" w:rsidRPr="00757FAD">
        <w:rPr>
          <w:rFonts w:ascii="仿宋_GB2312" w:eastAsia="仿宋_GB2312" w:hint="eastAsia"/>
          <w:sz w:val="28"/>
          <w:szCs w:val="28"/>
        </w:rPr>
        <w:t>Option</w:t>
      </w:r>
      <w:r w:rsidR="00375E18" w:rsidRPr="00757FAD">
        <w:rPr>
          <w:rFonts w:ascii="仿宋_GB2312" w:eastAsia="仿宋_GB2312"/>
          <w:sz w:val="28"/>
          <w:szCs w:val="28"/>
        </w:rPr>
        <w:t xml:space="preserve"> </w:t>
      </w:r>
      <w:r w:rsidRPr="00757FAD">
        <w:rPr>
          <w:rFonts w:ascii="仿宋_GB2312" w:eastAsia="仿宋_GB2312" w:hint="eastAsia"/>
          <w:sz w:val="28"/>
          <w:szCs w:val="28"/>
        </w:rPr>
        <w:t>3x</w:t>
      </w:r>
      <w:r w:rsidR="001363D3" w:rsidRPr="00757FAD">
        <w:rPr>
          <w:rFonts w:ascii="仿宋_GB2312" w:eastAsia="仿宋_GB2312" w:hint="eastAsia"/>
          <w:sz w:val="28"/>
          <w:szCs w:val="28"/>
        </w:rPr>
        <w:t>与</w:t>
      </w:r>
      <w:r w:rsidRPr="00757FAD">
        <w:rPr>
          <w:rFonts w:ascii="仿宋_GB2312" w:eastAsia="仿宋_GB2312" w:hint="eastAsia"/>
          <w:sz w:val="28"/>
          <w:szCs w:val="28"/>
        </w:rPr>
        <w:t>Option</w:t>
      </w:r>
      <w:r w:rsidR="00375E18" w:rsidRPr="00757FAD">
        <w:rPr>
          <w:rFonts w:ascii="仿宋_GB2312" w:eastAsia="仿宋_GB2312"/>
          <w:sz w:val="28"/>
          <w:szCs w:val="28"/>
        </w:rPr>
        <w:t xml:space="preserve"> </w:t>
      </w:r>
      <w:r w:rsidRPr="00757FAD">
        <w:rPr>
          <w:rFonts w:ascii="仿宋_GB2312" w:eastAsia="仿宋_GB2312" w:hint="eastAsia"/>
          <w:sz w:val="28"/>
          <w:szCs w:val="28"/>
        </w:rPr>
        <w:t>2两种选项。无线部分包含CU、DU分离或合设部署模式，非独立组网部署时4/5G无线基带设备可共5G BBU或独立设备部署。各城市的组网架构与部署模式请参照网络拓扑规划，不可对组网模式、CU、DU部署模式、4/5G无线站点部署模式进行更改。</w:t>
      </w:r>
    </w:p>
    <w:p w14:paraId="49EC42A7"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bookmarkStart w:id="26" w:name="_Hlk109225381"/>
      <w:r w:rsidRPr="00757FAD">
        <w:rPr>
          <w:rFonts w:ascii="仿宋_GB2312" w:eastAsia="仿宋_GB2312" w:hint="eastAsia"/>
          <w:kern w:val="0"/>
          <w:sz w:val="28"/>
          <w:szCs w:val="28"/>
        </w:rPr>
        <w:lastRenderedPageBreak/>
        <w:tab/>
      </w:r>
      <w:r w:rsidRPr="00757FAD">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757FAD">
        <w:rPr>
          <w:rFonts w:ascii="仿宋_GB2312" w:eastAsia="仿宋_GB2312" w:hint="eastAsia"/>
          <w:kern w:val="0"/>
          <w:sz w:val="28"/>
          <w:szCs w:val="28"/>
        </w:rPr>
        <w:t>。</w:t>
      </w:r>
    </w:p>
    <w:p w14:paraId="07C5E8BF"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ab/>
      </w:r>
      <w:r w:rsidRPr="00757FAD">
        <w:rPr>
          <w:rFonts w:ascii="仿宋_GB2312" w:eastAsia="仿宋_GB2312" w:hint="eastAsia"/>
          <w:sz w:val="28"/>
          <w:szCs w:val="28"/>
        </w:rPr>
        <w:t>（3）</w:t>
      </w:r>
      <w:r w:rsidRPr="00757FAD">
        <w:rPr>
          <w:rFonts w:ascii="仿宋_GB2312" w:eastAsia="仿宋_GB2312" w:hint="eastAsia"/>
          <w:kern w:val="0"/>
          <w:sz w:val="28"/>
          <w:szCs w:val="28"/>
        </w:rPr>
        <w:t>如某一故障存在多种修改方案，以最少改动方案为准，其他方案不得分。</w:t>
      </w:r>
    </w:p>
    <w:p w14:paraId="4E7EA653"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6BBFAE2B"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ab/>
      </w:r>
      <w:r w:rsidRPr="00757FAD">
        <w:rPr>
          <w:rFonts w:ascii="仿宋_GB2312" w:eastAsia="仿宋_GB2312" w:hint="eastAsia"/>
          <w:sz w:val="28"/>
          <w:szCs w:val="28"/>
        </w:rPr>
        <w:t>（4）</w:t>
      </w:r>
      <w:r w:rsidRPr="00757FAD">
        <w:rPr>
          <w:rFonts w:ascii="仿宋_GB2312" w:eastAsia="仿宋_GB2312" w:hint="eastAsia"/>
          <w:kern w:val="0"/>
          <w:sz w:val="28"/>
          <w:szCs w:val="28"/>
        </w:rPr>
        <w:t>对于设备间某参数协商错误导致的故障，指出或修改一端位置即可得分，同时指出两端故障只计一次得分。</w:t>
      </w:r>
    </w:p>
    <w:p w14:paraId="338996AA"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4065D917"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sz w:val="28"/>
          <w:szCs w:val="28"/>
        </w:rPr>
        <w:tab/>
        <w:t>（5）</w:t>
      </w:r>
      <w:r w:rsidRPr="00757FAD">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1E461F53"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ab/>
      </w:r>
      <w:r w:rsidRPr="00757FAD">
        <w:rPr>
          <w:rFonts w:ascii="仿宋_GB2312" w:eastAsia="仿宋_GB2312" w:hint="eastAsia"/>
          <w:sz w:val="28"/>
          <w:szCs w:val="28"/>
        </w:rPr>
        <w:t>（6）</w:t>
      </w:r>
      <w:r w:rsidRPr="00757FAD">
        <w:rPr>
          <w:rFonts w:ascii="仿宋_GB2312" w:eastAsia="仿宋_GB2312" w:hint="eastAsia"/>
          <w:kern w:val="0"/>
          <w:sz w:val="28"/>
          <w:szCs w:val="28"/>
        </w:rPr>
        <w:t>当多个故障对应的故障点相同时，只需填入一个故障点，记为一个得分故障点。</w:t>
      </w:r>
    </w:p>
    <w:p w14:paraId="032C7013"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sz w:val="28"/>
          <w:szCs w:val="28"/>
        </w:rPr>
        <w:tab/>
        <w:t>（7）</w:t>
      </w:r>
      <w:r w:rsidRPr="00757FAD">
        <w:rPr>
          <w:rFonts w:ascii="仿宋_GB2312" w:eastAsia="仿宋_GB2312" w:hint="eastAsia"/>
          <w:kern w:val="0"/>
          <w:sz w:val="28"/>
          <w:szCs w:val="28"/>
        </w:rPr>
        <w:t>故障排除过程中由于某个操作造成需要新增部分参数配置，不计入得分故障点。</w:t>
      </w:r>
    </w:p>
    <w:p w14:paraId="5AD42FDD" w14:textId="77777777" w:rsidR="001F0A4E" w:rsidRPr="00757FAD" w:rsidRDefault="001F0A4E" w:rsidP="001F0A4E">
      <w:pPr>
        <w:autoSpaceDE w:val="0"/>
        <w:autoSpaceDN w:val="0"/>
        <w:adjustRightInd w:val="0"/>
        <w:spacing w:line="360" w:lineRule="auto"/>
        <w:jc w:val="left"/>
        <w:rPr>
          <w:rFonts w:ascii="仿宋_GB2312" w:eastAsia="仿宋_GB2312"/>
          <w:kern w:val="0"/>
          <w:sz w:val="28"/>
          <w:szCs w:val="28"/>
        </w:rPr>
      </w:pPr>
      <w:r w:rsidRPr="00757FAD">
        <w:rPr>
          <w:rFonts w:ascii="仿宋_GB2312" w:eastAsia="仿宋_GB2312" w:hint="eastAsia"/>
          <w:kern w:val="0"/>
          <w:sz w:val="28"/>
          <w:szCs w:val="28"/>
        </w:rPr>
        <w:tab/>
      </w:r>
      <w:r w:rsidRPr="00757FAD">
        <w:rPr>
          <w:rFonts w:ascii="仿宋_GB2312" w:eastAsia="仿宋_GB2312" w:hint="eastAsia"/>
          <w:sz w:val="28"/>
          <w:szCs w:val="28"/>
        </w:rPr>
        <w:t>（8）</w:t>
      </w:r>
      <w:r w:rsidRPr="00757FAD">
        <w:rPr>
          <w:rFonts w:ascii="仿宋_GB2312" w:eastAsia="仿宋_GB2312" w:hint="eastAsia"/>
          <w:kern w:val="0"/>
          <w:sz w:val="28"/>
          <w:szCs w:val="28"/>
        </w:rPr>
        <w:t>网络中共存在</w:t>
      </w:r>
      <w:r w:rsidRPr="00757FAD">
        <w:rPr>
          <w:rFonts w:ascii="仿宋_GB2312" w:eastAsia="仿宋_GB2312"/>
          <w:sz w:val="28"/>
          <w:szCs w:val="28"/>
        </w:rPr>
        <w:t>5</w:t>
      </w:r>
      <w:r w:rsidRPr="00757FAD">
        <w:rPr>
          <w:rFonts w:ascii="仿宋_GB2312" w:eastAsia="仿宋_GB2312" w:hint="eastAsia"/>
          <w:sz w:val="28"/>
          <w:szCs w:val="28"/>
        </w:rPr>
        <w:t>0处</w:t>
      </w:r>
      <w:r w:rsidRPr="00757FAD">
        <w:rPr>
          <w:rFonts w:ascii="仿宋_GB2312" w:eastAsia="仿宋_GB2312" w:hint="eastAsia"/>
          <w:kern w:val="0"/>
          <w:sz w:val="28"/>
          <w:szCs w:val="28"/>
        </w:rPr>
        <w:t>故障，每正确指出一处故障得分，故障</w:t>
      </w:r>
      <w:r w:rsidRPr="00757FAD">
        <w:rPr>
          <w:rFonts w:ascii="仿宋_GB2312" w:eastAsia="仿宋_GB2312" w:hint="eastAsia"/>
          <w:kern w:val="0"/>
          <w:sz w:val="28"/>
          <w:szCs w:val="28"/>
        </w:rPr>
        <w:lastRenderedPageBreak/>
        <w:t>指出错误、重复或指出不存在的故障不得分。</w:t>
      </w:r>
    </w:p>
    <w:p w14:paraId="193D1C83" w14:textId="77777777" w:rsidR="001F0A4E" w:rsidRPr="00757FAD" w:rsidRDefault="001F0A4E" w:rsidP="001F0A4E">
      <w:pPr>
        <w:autoSpaceDE w:val="0"/>
        <w:autoSpaceDN w:val="0"/>
        <w:adjustRightInd w:val="0"/>
        <w:spacing w:line="360" w:lineRule="auto"/>
        <w:jc w:val="left"/>
        <w:rPr>
          <w:rFonts w:ascii="仿宋_GB2312" w:eastAsia="仿宋_GB2312"/>
          <w:sz w:val="28"/>
          <w:szCs w:val="28"/>
        </w:rPr>
      </w:pPr>
      <w:r w:rsidRPr="00757FAD">
        <w:rPr>
          <w:rFonts w:ascii="仿宋_GB2312" w:eastAsia="仿宋_GB2312" w:hint="eastAsia"/>
          <w:sz w:val="28"/>
          <w:szCs w:val="28"/>
        </w:rPr>
        <w:tab/>
        <w:t>（9）本任务结果评价以裁判导出的网页端故障排除选项卡为准。</w:t>
      </w:r>
      <w:bookmarkEnd w:id="26"/>
    </w:p>
    <w:p w14:paraId="587B954C"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3.任务规划</w:t>
      </w:r>
    </w:p>
    <w:p w14:paraId="181B57EF" w14:textId="5E2D510F" w:rsidR="001F0A4E" w:rsidRPr="00757FAD" w:rsidRDefault="001F0A4E" w:rsidP="001F0A4E">
      <w:pPr>
        <w:autoSpaceDE w:val="0"/>
        <w:autoSpaceDN w:val="0"/>
        <w:adjustRightInd w:val="0"/>
        <w:spacing w:line="360" w:lineRule="auto"/>
        <w:jc w:val="left"/>
        <w:rPr>
          <w:rFonts w:ascii="仿宋_GB2312" w:eastAsia="仿宋_GB2312"/>
          <w:sz w:val="28"/>
          <w:szCs w:val="28"/>
        </w:rPr>
      </w:pPr>
      <w:r w:rsidRPr="00757FAD">
        <w:rPr>
          <w:rFonts w:ascii="仿宋_GB2312" w:eastAsia="仿宋_GB2312" w:hint="eastAsia"/>
          <w:sz w:val="28"/>
          <w:szCs w:val="28"/>
        </w:rPr>
        <w:tab/>
      </w:r>
      <w:r w:rsidRPr="00757FAD">
        <w:rPr>
          <w:rFonts w:ascii="仿宋_GB2312" w:eastAsia="仿宋_GB2312"/>
          <w:sz w:val="28"/>
          <w:szCs w:val="28"/>
        </w:rPr>
        <w:t>O</w:t>
      </w:r>
      <w:r w:rsidRPr="00757FAD">
        <w:rPr>
          <w:rFonts w:ascii="仿宋_GB2312" w:eastAsia="仿宋_GB2312" w:hint="eastAsia"/>
          <w:sz w:val="28"/>
          <w:szCs w:val="28"/>
        </w:rPr>
        <w:t>市采用Option</w:t>
      </w:r>
      <w:r w:rsidR="001363D3" w:rsidRPr="00757FAD">
        <w:rPr>
          <w:rFonts w:ascii="仿宋_GB2312" w:eastAsia="仿宋_GB2312"/>
          <w:sz w:val="28"/>
          <w:szCs w:val="28"/>
        </w:rPr>
        <w:t xml:space="preserve"> </w:t>
      </w:r>
      <w:r w:rsidRPr="00757FAD">
        <w:rPr>
          <w:rFonts w:ascii="仿宋_GB2312" w:eastAsia="仿宋_GB2312"/>
          <w:sz w:val="28"/>
          <w:szCs w:val="28"/>
        </w:rPr>
        <w:t>3x</w:t>
      </w:r>
      <w:r w:rsidRPr="00757FAD">
        <w:rPr>
          <w:rFonts w:ascii="仿宋_GB2312" w:eastAsia="仿宋_GB2312" w:hint="eastAsia"/>
          <w:sz w:val="28"/>
          <w:szCs w:val="28"/>
        </w:rPr>
        <w:t>组网架构，</w:t>
      </w:r>
      <w:r w:rsidRPr="00757FAD">
        <w:rPr>
          <w:rFonts w:ascii="仿宋_GB2312" w:eastAsia="仿宋_GB2312"/>
          <w:sz w:val="28"/>
          <w:szCs w:val="28"/>
        </w:rPr>
        <w:t>P</w:t>
      </w:r>
      <w:r w:rsidRPr="00757FAD">
        <w:rPr>
          <w:rFonts w:ascii="仿宋_GB2312" w:eastAsia="仿宋_GB2312" w:hint="eastAsia"/>
          <w:sz w:val="28"/>
          <w:szCs w:val="28"/>
        </w:rPr>
        <w:t>市采用Option</w:t>
      </w:r>
      <w:r w:rsidR="001363D3" w:rsidRPr="00757FAD">
        <w:rPr>
          <w:rFonts w:ascii="仿宋_GB2312" w:eastAsia="仿宋_GB2312"/>
          <w:sz w:val="28"/>
          <w:szCs w:val="28"/>
        </w:rPr>
        <w:t xml:space="preserve"> </w:t>
      </w:r>
      <w:r w:rsidRPr="00757FAD">
        <w:rPr>
          <w:rFonts w:ascii="仿宋_GB2312" w:eastAsia="仿宋_GB2312"/>
          <w:sz w:val="28"/>
          <w:szCs w:val="28"/>
        </w:rPr>
        <w:t>2</w:t>
      </w:r>
      <w:r w:rsidRPr="00757FAD">
        <w:rPr>
          <w:rFonts w:ascii="仿宋_GB2312" w:eastAsia="仿宋_GB2312" w:hint="eastAsia"/>
          <w:sz w:val="28"/>
          <w:szCs w:val="28"/>
        </w:rPr>
        <w:t>组网架构，Q市采用Option</w:t>
      </w:r>
      <w:r w:rsidR="001363D3" w:rsidRPr="00757FAD">
        <w:rPr>
          <w:rFonts w:ascii="仿宋_GB2312" w:eastAsia="仿宋_GB2312"/>
          <w:sz w:val="28"/>
          <w:szCs w:val="28"/>
        </w:rPr>
        <w:t xml:space="preserve"> </w:t>
      </w:r>
      <w:r w:rsidRPr="00757FAD">
        <w:rPr>
          <w:rFonts w:ascii="仿宋_GB2312" w:eastAsia="仿宋_GB2312"/>
          <w:sz w:val="28"/>
          <w:szCs w:val="28"/>
        </w:rPr>
        <w:t>2</w:t>
      </w:r>
      <w:r w:rsidRPr="00757FAD">
        <w:rPr>
          <w:rFonts w:ascii="仿宋_GB2312" w:eastAsia="仿宋_GB2312" w:hint="eastAsia"/>
          <w:sz w:val="28"/>
          <w:szCs w:val="28"/>
        </w:rPr>
        <w:t>组网架构。</w:t>
      </w:r>
    </w:p>
    <w:p w14:paraId="6C091EB3"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4.任务详情</w:t>
      </w:r>
    </w:p>
    <w:p w14:paraId="34EB9FAE" w14:textId="77777777" w:rsidR="001F0A4E" w:rsidRPr="00757FAD" w:rsidRDefault="001F0A4E" w:rsidP="001F0A4E">
      <w:pPr>
        <w:rPr>
          <w:rFonts w:ascii="仿宋_GB2312" w:eastAsia="仿宋_GB2312"/>
          <w:kern w:val="0"/>
          <w:sz w:val="28"/>
          <w:szCs w:val="28"/>
        </w:rPr>
      </w:pPr>
      <w:r w:rsidRPr="00757FAD">
        <w:rPr>
          <w:rFonts w:ascii="仿宋_GB2312" w:eastAsia="仿宋_GB2312" w:hint="eastAsia"/>
        </w:rPr>
        <w:tab/>
      </w:r>
      <w:r w:rsidRPr="00757FAD">
        <w:rPr>
          <w:rFonts w:ascii="仿宋_GB2312" w:eastAsia="仿宋_GB2312" w:hint="eastAsia"/>
          <w:kern w:val="0"/>
          <w:sz w:val="28"/>
          <w:szCs w:val="28"/>
        </w:rPr>
        <w:t>（1）使用相关工具，排查无线、核心网及承载网的所有故障点，并将所有故障点填写至故障选项卡并提交。</w:t>
      </w:r>
    </w:p>
    <w:p w14:paraId="4E59AA5B" w14:textId="2D24B2BB" w:rsidR="001F0A4E" w:rsidRPr="00757FAD" w:rsidRDefault="001F0A4E" w:rsidP="001F0A4E">
      <w:pPr>
        <w:rPr>
          <w:rFonts w:ascii="仿宋_GB2312" w:eastAsia="仿宋_GB2312"/>
          <w:sz w:val="28"/>
          <w:szCs w:val="28"/>
        </w:rPr>
      </w:pPr>
      <w:r w:rsidRPr="00757FAD">
        <w:rPr>
          <w:rFonts w:ascii="仿宋_GB2312" w:eastAsia="仿宋_GB2312" w:hint="eastAsia"/>
          <w:kern w:val="0"/>
          <w:sz w:val="28"/>
          <w:szCs w:val="28"/>
        </w:rPr>
        <w:tab/>
        <w:t>（2）</w:t>
      </w:r>
      <w:r w:rsidRPr="00757FAD">
        <w:rPr>
          <w:rFonts w:ascii="仿宋_GB2312" w:eastAsia="仿宋_GB2312" w:hint="eastAsia"/>
          <w:sz w:val="28"/>
          <w:szCs w:val="28"/>
        </w:rPr>
        <w:t>在工程模式下，完成无线接入网、承载网及核心网端到端的对接调试，</w:t>
      </w:r>
      <w:r w:rsidR="00835D14" w:rsidRPr="00757FAD">
        <w:rPr>
          <w:rFonts w:ascii="仿宋_GB2312" w:eastAsia="仿宋_GB2312" w:hint="eastAsia"/>
          <w:sz w:val="28"/>
          <w:szCs w:val="28"/>
        </w:rPr>
        <w:t>实现O市O</w:t>
      </w:r>
      <w:r w:rsidR="00835D14" w:rsidRPr="00757FAD">
        <w:rPr>
          <w:rFonts w:ascii="仿宋_GB2312" w:eastAsia="仿宋_GB2312"/>
          <w:sz w:val="28"/>
          <w:szCs w:val="28"/>
        </w:rPr>
        <w:t>1,P</w:t>
      </w:r>
      <w:r w:rsidR="00835D14" w:rsidRPr="00757FAD">
        <w:rPr>
          <w:rFonts w:ascii="仿宋_GB2312" w:eastAsia="仿宋_GB2312" w:hint="eastAsia"/>
          <w:sz w:val="28"/>
          <w:szCs w:val="28"/>
        </w:rPr>
        <w:t>市P</w:t>
      </w:r>
      <w:r w:rsidR="00835D14" w:rsidRPr="00757FAD">
        <w:rPr>
          <w:rFonts w:ascii="仿宋_GB2312" w:eastAsia="仿宋_GB2312"/>
          <w:sz w:val="28"/>
          <w:szCs w:val="28"/>
        </w:rPr>
        <w:t>2</w:t>
      </w:r>
      <w:r w:rsidR="00835D14" w:rsidRPr="00757FAD">
        <w:rPr>
          <w:rFonts w:ascii="仿宋_GB2312" w:eastAsia="仿宋_GB2312" w:hint="eastAsia"/>
          <w:sz w:val="28"/>
          <w:szCs w:val="28"/>
        </w:rPr>
        <w:t>、P</w:t>
      </w:r>
      <w:r w:rsidR="00835D14" w:rsidRPr="00757FAD">
        <w:rPr>
          <w:rFonts w:ascii="仿宋_GB2312" w:eastAsia="仿宋_GB2312"/>
          <w:sz w:val="28"/>
          <w:szCs w:val="28"/>
        </w:rPr>
        <w:t>3</w:t>
      </w:r>
      <w:r w:rsidR="00835D14" w:rsidRPr="00757FAD">
        <w:rPr>
          <w:rFonts w:ascii="仿宋_GB2312" w:eastAsia="仿宋_GB2312" w:hint="eastAsia"/>
          <w:sz w:val="28"/>
          <w:szCs w:val="28"/>
        </w:rPr>
        <w:t>与</w:t>
      </w:r>
      <w:r w:rsidR="00835D14" w:rsidRPr="00757FAD">
        <w:rPr>
          <w:rFonts w:ascii="仿宋_GB2312" w:eastAsia="仿宋_GB2312"/>
          <w:sz w:val="28"/>
          <w:szCs w:val="28"/>
        </w:rPr>
        <w:t>Q</w:t>
      </w:r>
      <w:r w:rsidR="00835D14" w:rsidRPr="00757FAD">
        <w:rPr>
          <w:rFonts w:ascii="仿宋_GB2312" w:eastAsia="仿宋_GB2312" w:hint="eastAsia"/>
          <w:sz w:val="28"/>
          <w:szCs w:val="28"/>
        </w:rPr>
        <w:t>市Q</w:t>
      </w:r>
      <w:r w:rsidR="00835D14" w:rsidRPr="00757FAD">
        <w:rPr>
          <w:rFonts w:ascii="仿宋_GB2312" w:eastAsia="仿宋_GB2312"/>
          <w:sz w:val="28"/>
          <w:szCs w:val="28"/>
        </w:rPr>
        <w:t>1</w:t>
      </w:r>
      <w:r w:rsidR="00835D14" w:rsidRPr="00757FAD">
        <w:rPr>
          <w:rFonts w:ascii="仿宋_GB2312" w:eastAsia="仿宋_GB2312" w:hint="eastAsia"/>
          <w:sz w:val="28"/>
          <w:szCs w:val="28"/>
        </w:rPr>
        <w:t>、Q</w:t>
      </w:r>
      <w:r w:rsidR="00835D14" w:rsidRPr="00757FAD">
        <w:rPr>
          <w:rFonts w:ascii="仿宋_GB2312" w:eastAsia="仿宋_GB2312"/>
          <w:sz w:val="28"/>
          <w:szCs w:val="28"/>
        </w:rPr>
        <w:t>2</w:t>
      </w:r>
      <w:r w:rsidR="00835D14" w:rsidRPr="00757FAD">
        <w:rPr>
          <w:rFonts w:ascii="仿宋_GB2312" w:eastAsia="仿宋_GB2312" w:hint="eastAsia"/>
          <w:sz w:val="28"/>
          <w:szCs w:val="28"/>
        </w:rPr>
        <w:t>三个城市共</w:t>
      </w:r>
      <w:r w:rsidR="00835D14" w:rsidRPr="00757FAD">
        <w:rPr>
          <w:rFonts w:ascii="仿宋_GB2312" w:eastAsia="仿宋_GB2312"/>
          <w:sz w:val="28"/>
          <w:szCs w:val="28"/>
        </w:rPr>
        <w:t>5</w:t>
      </w:r>
      <w:r w:rsidR="00835D14" w:rsidRPr="00757FAD">
        <w:rPr>
          <w:rFonts w:ascii="仿宋_GB2312" w:eastAsia="仿宋_GB2312" w:hint="eastAsia"/>
          <w:sz w:val="28"/>
          <w:szCs w:val="28"/>
        </w:rPr>
        <w:t>个小区的终端会话或注册联网业务正常拨测</w:t>
      </w:r>
      <w:r w:rsidRPr="00757FAD">
        <w:rPr>
          <w:rFonts w:ascii="仿宋_GB2312" w:eastAsia="仿宋_GB2312" w:hint="eastAsia"/>
          <w:sz w:val="28"/>
          <w:szCs w:val="28"/>
        </w:rPr>
        <w:t>。</w:t>
      </w:r>
    </w:p>
    <w:p w14:paraId="60E93E39" w14:textId="77777777" w:rsidR="001F0A4E" w:rsidRPr="00757FAD" w:rsidRDefault="001F0A4E" w:rsidP="001F0A4E">
      <w:pPr>
        <w:adjustRightInd w:val="0"/>
        <w:spacing w:line="360" w:lineRule="auto"/>
        <w:rPr>
          <w:rFonts w:ascii="仿宋_GB2312" w:eastAsia="仿宋_GB2312"/>
          <w:sz w:val="28"/>
          <w:szCs w:val="28"/>
        </w:rPr>
      </w:pPr>
      <w:r w:rsidRPr="00757FAD">
        <w:rPr>
          <w:rFonts w:ascii="仿宋_GB2312" w:eastAsia="仿宋_GB2312" w:hint="eastAsia"/>
          <w:sz w:val="28"/>
          <w:szCs w:val="28"/>
        </w:rPr>
        <w:tab/>
        <w:t>（3）</w:t>
      </w:r>
      <w:r w:rsidRPr="00757FAD">
        <w:rPr>
          <w:rFonts w:ascii="仿宋_GB2312" w:eastAsia="仿宋_GB2312" w:hint="eastAsia"/>
          <w:kern w:val="0"/>
          <w:sz w:val="28"/>
          <w:szCs w:val="28"/>
        </w:rPr>
        <w:t>在工程模式下</w:t>
      </w:r>
      <w:r w:rsidRPr="00757FAD">
        <w:rPr>
          <w:rFonts w:ascii="仿宋_GB2312" w:eastAsia="仿宋_GB2312" w:hint="eastAsia"/>
          <w:sz w:val="28"/>
          <w:szCs w:val="28"/>
        </w:rPr>
        <w:t>，进行</w:t>
      </w:r>
      <w:r w:rsidRPr="00757FAD">
        <w:rPr>
          <w:rFonts w:ascii="仿宋_GB2312" w:eastAsia="仿宋_GB2312"/>
          <w:sz w:val="28"/>
          <w:szCs w:val="28"/>
        </w:rPr>
        <w:t>O</w:t>
      </w:r>
      <w:r w:rsidRPr="00757FAD">
        <w:rPr>
          <w:rFonts w:ascii="仿宋_GB2312" w:eastAsia="仿宋_GB2312" w:hint="eastAsia"/>
          <w:sz w:val="28"/>
          <w:szCs w:val="28"/>
        </w:rPr>
        <w:t>市</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3</w:t>
      </w:r>
      <w:r w:rsidRPr="00757FAD">
        <w:rPr>
          <w:rFonts w:ascii="仿宋_GB2312" w:eastAsia="仿宋_GB2312" w:hint="eastAsia"/>
          <w:sz w:val="28"/>
          <w:szCs w:val="28"/>
        </w:rPr>
        <w:t>、O_</w:t>
      </w:r>
      <w:r w:rsidRPr="00757FAD">
        <w:rPr>
          <w:rFonts w:ascii="仿宋_GB2312" w:eastAsia="仿宋_GB2312"/>
          <w:sz w:val="28"/>
          <w:szCs w:val="28"/>
        </w:rPr>
        <w:t>6</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市P_1，Q市Q</w:t>
      </w:r>
      <w:r w:rsidRPr="00757FAD">
        <w:rPr>
          <w:rFonts w:ascii="仿宋_GB2312" w:eastAsia="仿宋_GB2312"/>
          <w:sz w:val="28"/>
          <w:szCs w:val="28"/>
        </w:rPr>
        <w:t>_3</w:t>
      </w:r>
      <w:r w:rsidRPr="00757FAD">
        <w:rPr>
          <w:rFonts w:ascii="仿宋_GB2312" w:eastAsia="仿宋_GB2312" w:hint="eastAsia"/>
          <w:sz w:val="28"/>
          <w:szCs w:val="28"/>
        </w:rPr>
        <w:t>共4个点定点测试，要求:</w:t>
      </w:r>
    </w:p>
    <w:p w14:paraId="7DC5EAD9" w14:textId="1C61BEF0" w:rsidR="00B95F29" w:rsidRPr="00757FAD" w:rsidRDefault="003C7F36" w:rsidP="003C7F36">
      <w:pPr>
        <w:adjustRightInd w:val="0"/>
        <w:spacing w:line="360" w:lineRule="auto"/>
        <w:ind w:firstLine="420"/>
        <w:rPr>
          <w:rFonts w:ascii="仿宋_GB2312" w:eastAsia="仿宋_GB2312"/>
          <w:sz w:val="28"/>
          <w:szCs w:val="28"/>
        </w:rPr>
      </w:pPr>
      <w:r>
        <w:rPr>
          <w:rFonts w:ascii="仿宋" w:eastAsia="仿宋" w:hAnsi="仿宋" w:hint="eastAsia"/>
          <w:sz w:val="28"/>
          <w:szCs w:val="28"/>
        </w:rPr>
        <w:t>①</w:t>
      </w:r>
      <w:r w:rsidR="00B95F29" w:rsidRPr="00757FAD">
        <w:rPr>
          <w:rFonts w:ascii="仿宋_GB2312" w:eastAsia="仿宋_GB2312"/>
          <w:sz w:val="28"/>
          <w:szCs w:val="28"/>
        </w:rPr>
        <w:t>O_3：SSB RSRP</w:t>
      </w:r>
      <w:r w:rsidR="00B95F29" w:rsidRPr="00757FAD">
        <w:rPr>
          <w:rFonts w:ascii="仿宋_GB2312" w:eastAsia="仿宋_GB2312"/>
          <w:sz w:val="28"/>
          <w:szCs w:val="28"/>
        </w:rPr>
        <w:t>≥</w:t>
      </w:r>
      <w:r w:rsidR="00B95F29" w:rsidRPr="00757FAD">
        <w:rPr>
          <w:rFonts w:ascii="仿宋_GB2312" w:eastAsia="仿宋_GB2312"/>
          <w:sz w:val="28"/>
          <w:szCs w:val="28"/>
        </w:rPr>
        <w:t>-81</w:t>
      </w:r>
      <w:r w:rsidR="00E548DD" w:rsidRPr="00757FAD">
        <w:rPr>
          <w:rFonts w:ascii="仿宋_GB2312" w:eastAsia="仿宋_GB2312"/>
          <w:sz w:val="28"/>
          <w:szCs w:val="28"/>
        </w:rPr>
        <w:t>dB</w:t>
      </w:r>
      <w:r w:rsidR="00B95F29" w:rsidRPr="00757FAD">
        <w:rPr>
          <w:rFonts w:ascii="仿宋_GB2312" w:eastAsia="仿宋_GB2312"/>
          <w:sz w:val="28"/>
          <w:szCs w:val="28"/>
        </w:rPr>
        <w:t>m，SSB SINR</w:t>
      </w:r>
      <w:r w:rsidR="00B95F29" w:rsidRPr="00757FAD">
        <w:rPr>
          <w:rFonts w:ascii="仿宋_GB2312" w:eastAsia="仿宋_GB2312"/>
          <w:sz w:val="28"/>
          <w:szCs w:val="28"/>
        </w:rPr>
        <w:t>≥</w:t>
      </w:r>
      <w:r w:rsidR="00B95F29" w:rsidRPr="00757FAD">
        <w:rPr>
          <w:rFonts w:ascii="仿宋_GB2312" w:eastAsia="仿宋_GB2312"/>
          <w:sz w:val="28"/>
          <w:szCs w:val="28"/>
        </w:rPr>
        <w:t>21</w:t>
      </w:r>
      <w:r w:rsidR="00E548DD" w:rsidRPr="00757FAD">
        <w:rPr>
          <w:rFonts w:ascii="仿宋_GB2312" w:eastAsia="仿宋_GB2312"/>
          <w:sz w:val="28"/>
          <w:szCs w:val="28"/>
        </w:rPr>
        <w:t>dB</w:t>
      </w:r>
      <w:r w:rsidR="00B95F29" w:rsidRPr="00757FAD">
        <w:rPr>
          <w:rFonts w:ascii="仿宋_GB2312" w:eastAsia="仿宋_GB2312"/>
          <w:sz w:val="28"/>
          <w:szCs w:val="28"/>
        </w:rPr>
        <w:t>，上行速率</w:t>
      </w:r>
      <w:r w:rsidR="00B95F29" w:rsidRPr="00757FAD">
        <w:rPr>
          <w:rFonts w:ascii="仿宋_GB2312" w:eastAsia="仿宋_GB2312"/>
          <w:sz w:val="28"/>
          <w:szCs w:val="28"/>
        </w:rPr>
        <w:t>≥</w:t>
      </w:r>
      <w:r w:rsidR="00B95F29" w:rsidRPr="00757FAD">
        <w:rPr>
          <w:rFonts w:ascii="仿宋_GB2312" w:eastAsia="仿宋_GB2312"/>
          <w:sz w:val="28"/>
          <w:szCs w:val="28"/>
        </w:rPr>
        <w:t>260Mbps，下行速率</w:t>
      </w:r>
      <w:r w:rsidR="00B95F29" w:rsidRPr="00757FAD">
        <w:rPr>
          <w:rFonts w:ascii="仿宋_GB2312" w:eastAsia="仿宋_GB2312"/>
          <w:sz w:val="28"/>
          <w:szCs w:val="28"/>
        </w:rPr>
        <w:t>≥</w:t>
      </w:r>
      <w:r w:rsidR="00B95F29" w:rsidRPr="00757FAD">
        <w:rPr>
          <w:rFonts w:ascii="仿宋_GB2312" w:eastAsia="仿宋_GB2312"/>
          <w:sz w:val="28"/>
          <w:szCs w:val="28"/>
        </w:rPr>
        <w:t>580Mbps,语音、视频、直播业务正常；</w:t>
      </w:r>
    </w:p>
    <w:p w14:paraId="2CCF8A2F" w14:textId="6CE6BBC0" w:rsidR="00B95F29" w:rsidRPr="00757FAD" w:rsidRDefault="003C7F36" w:rsidP="003C7F36">
      <w:pPr>
        <w:adjustRightInd w:val="0"/>
        <w:spacing w:line="360" w:lineRule="auto"/>
        <w:ind w:firstLine="420"/>
        <w:rPr>
          <w:rFonts w:ascii="仿宋_GB2312" w:eastAsia="仿宋_GB2312"/>
          <w:sz w:val="28"/>
          <w:szCs w:val="28"/>
        </w:rPr>
      </w:pPr>
      <w:r>
        <w:rPr>
          <w:rFonts w:ascii="仿宋" w:eastAsia="仿宋" w:hAnsi="仿宋" w:hint="eastAsia"/>
          <w:sz w:val="28"/>
          <w:szCs w:val="28"/>
        </w:rPr>
        <w:t>②</w:t>
      </w:r>
      <w:r w:rsidR="00B95F29" w:rsidRPr="00757FAD">
        <w:rPr>
          <w:rFonts w:ascii="仿宋_GB2312" w:eastAsia="仿宋_GB2312"/>
          <w:sz w:val="28"/>
          <w:szCs w:val="28"/>
        </w:rPr>
        <w:t>O_6：SSB RSRP</w:t>
      </w:r>
      <w:r w:rsidR="00B95F29" w:rsidRPr="00757FAD">
        <w:rPr>
          <w:rFonts w:ascii="仿宋_GB2312" w:eastAsia="仿宋_GB2312"/>
          <w:sz w:val="28"/>
          <w:szCs w:val="28"/>
        </w:rPr>
        <w:t>≥</w:t>
      </w:r>
      <w:r w:rsidR="00B95F29" w:rsidRPr="00757FAD">
        <w:rPr>
          <w:rFonts w:ascii="仿宋_GB2312" w:eastAsia="仿宋_GB2312"/>
          <w:sz w:val="28"/>
          <w:szCs w:val="28"/>
        </w:rPr>
        <w:t>-82</w:t>
      </w:r>
      <w:r w:rsidR="00E548DD" w:rsidRPr="00757FAD">
        <w:rPr>
          <w:rFonts w:ascii="仿宋_GB2312" w:eastAsia="仿宋_GB2312"/>
          <w:sz w:val="28"/>
          <w:szCs w:val="28"/>
        </w:rPr>
        <w:t>dB</w:t>
      </w:r>
      <w:r w:rsidR="00B95F29" w:rsidRPr="00757FAD">
        <w:rPr>
          <w:rFonts w:ascii="仿宋_GB2312" w:eastAsia="仿宋_GB2312"/>
          <w:sz w:val="28"/>
          <w:szCs w:val="28"/>
        </w:rPr>
        <w:t>m，SSB SINR</w:t>
      </w:r>
      <w:r w:rsidR="00B95F29" w:rsidRPr="00757FAD">
        <w:rPr>
          <w:rFonts w:ascii="仿宋_GB2312" w:eastAsia="仿宋_GB2312"/>
          <w:sz w:val="28"/>
          <w:szCs w:val="28"/>
        </w:rPr>
        <w:t>≥</w:t>
      </w:r>
      <w:r w:rsidR="00B95F29" w:rsidRPr="00757FAD">
        <w:rPr>
          <w:rFonts w:ascii="仿宋_GB2312" w:eastAsia="仿宋_GB2312"/>
          <w:sz w:val="28"/>
          <w:szCs w:val="28"/>
        </w:rPr>
        <w:t>22</w:t>
      </w:r>
      <w:r w:rsidR="00E548DD" w:rsidRPr="00757FAD">
        <w:rPr>
          <w:rFonts w:ascii="仿宋_GB2312" w:eastAsia="仿宋_GB2312"/>
          <w:sz w:val="28"/>
          <w:szCs w:val="28"/>
        </w:rPr>
        <w:t>dB</w:t>
      </w:r>
      <w:r w:rsidR="00B95F29" w:rsidRPr="00757FAD">
        <w:rPr>
          <w:rFonts w:ascii="仿宋_GB2312" w:eastAsia="仿宋_GB2312"/>
          <w:sz w:val="28"/>
          <w:szCs w:val="28"/>
        </w:rPr>
        <w:t>，上行速率</w:t>
      </w:r>
      <w:r w:rsidR="00B95F29" w:rsidRPr="00757FAD">
        <w:rPr>
          <w:rFonts w:ascii="仿宋_GB2312" w:eastAsia="仿宋_GB2312"/>
          <w:sz w:val="28"/>
          <w:szCs w:val="28"/>
        </w:rPr>
        <w:t>≥</w:t>
      </w:r>
      <w:r w:rsidR="00B95F29" w:rsidRPr="00757FAD">
        <w:rPr>
          <w:rFonts w:ascii="仿宋_GB2312" w:eastAsia="仿宋_GB2312"/>
          <w:sz w:val="28"/>
          <w:szCs w:val="28"/>
        </w:rPr>
        <w:t>360Mbps，下行速率</w:t>
      </w:r>
      <w:r w:rsidR="00B95F29" w:rsidRPr="00757FAD">
        <w:rPr>
          <w:rFonts w:ascii="仿宋_GB2312" w:eastAsia="仿宋_GB2312"/>
          <w:sz w:val="28"/>
          <w:szCs w:val="28"/>
        </w:rPr>
        <w:t>≥</w:t>
      </w:r>
      <w:r w:rsidR="00B95F29" w:rsidRPr="00757FAD">
        <w:rPr>
          <w:rFonts w:ascii="仿宋_GB2312" w:eastAsia="仿宋_GB2312"/>
          <w:sz w:val="28"/>
          <w:szCs w:val="28"/>
        </w:rPr>
        <w:t>550Mbps,语音、视频、直播业务正常；</w:t>
      </w:r>
    </w:p>
    <w:p w14:paraId="30F4F096" w14:textId="6ABDA84A" w:rsidR="00B95F29" w:rsidRPr="00757FAD" w:rsidRDefault="003C7F36" w:rsidP="003C7F36">
      <w:pPr>
        <w:adjustRightInd w:val="0"/>
        <w:spacing w:line="360" w:lineRule="auto"/>
        <w:ind w:firstLine="420"/>
        <w:rPr>
          <w:rFonts w:ascii="仿宋_GB2312" w:eastAsia="仿宋_GB2312"/>
          <w:sz w:val="28"/>
          <w:szCs w:val="28"/>
        </w:rPr>
      </w:pPr>
      <w:r>
        <w:rPr>
          <w:rFonts w:ascii="仿宋" w:eastAsia="仿宋" w:hAnsi="仿宋" w:hint="eastAsia"/>
          <w:sz w:val="28"/>
          <w:szCs w:val="28"/>
        </w:rPr>
        <w:t>③</w:t>
      </w:r>
      <w:r w:rsidR="00B95F29" w:rsidRPr="00757FAD">
        <w:rPr>
          <w:rFonts w:ascii="仿宋_GB2312" w:eastAsia="仿宋_GB2312"/>
          <w:sz w:val="28"/>
          <w:szCs w:val="28"/>
        </w:rPr>
        <w:t>P_1：SSB RSRP</w:t>
      </w:r>
      <w:r w:rsidR="00B95F29" w:rsidRPr="00757FAD">
        <w:rPr>
          <w:rFonts w:ascii="仿宋_GB2312" w:eastAsia="仿宋_GB2312"/>
          <w:sz w:val="28"/>
          <w:szCs w:val="28"/>
        </w:rPr>
        <w:t>≥</w:t>
      </w:r>
      <w:r w:rsidR="00B95F29" w:rsidRPr="00757FAD">
        <w:rPr>
          <w:rFonts w:ascii="仿宋_GB2312" w:eastAsia="仿宋_GB2312"/>
          <w:sz w:val="28"/>
          <w:szCs w:val="28"/>
        </w:rPr>
        <w:t>-79</w:t>
      </w:r>
      <w:r w:rsidR="00E548DD" w:rsidRPr="00757FAD">
        <w:rPr>
          <w:rFonts w:ascii="仿宋_GB2312" w:eastAsia="仿宋_GB2312"/>
          <w:sz w:val="28"/>
          <w:szCs w:val="28"/>
        </w:rPr>
        <w:t>dB</w:t>
      </w:r>
      <w:r w:rsidR="00B95F29" w:rsidRPr="00757FAD">
        <w:rPr>
          <w:rFonts w:ascii="仿宋_GB2312" w:eastAsia="仿宋_GB2312"/>
          <w:sz w:val="28"/>
          <w:szCs w:val="28"/>
        </w:rPr>
        <w:t>m，SSB SINR</w:t>
      </w:r>
      <w:r w:rsidR="00B95F29" w:rsidRPr="00757FAD">
        <w:rPr>
          <w:rFonts w:ascii="仿宋_GB2312" w:eastAsia="仿宋_GB2312"/>
          <w:sz w:val="28"/>
          <w:szCs w:val="28"/>
        </w:rPr>
        <w:t>≥</w:t>
      </w:r>
      <w:r w:rsidR="00B95F29" w:rsidRPr="00757FAD">
        <w:rPr>
          <w:rFonts w:ascii="仿宋_GB2312" w:eastAsia="仿宋_GB2312"/>
          <w:sz w:val="28"/>
          <w:szCs w:val="28"/>
        </w:rPr>
        <w:t>20</w:t>
      </w:r>
      <w:r w:rsidR="00E548DD" w:rsidRPr="00757FAD">
        <w:rPr>
          <w:rFonts w:ascii="仿宋_GB2312" w:eastAsia="仿宋_GB2312"/>
          <w:sz w:val="28"/>
          <w:szCs w:val="28"/>
        </w:rPr>
        <w:t>dB</w:t>
      </w:r>
      <w:r w:rsidR="00B95F29" w:rsidRPr="00757FAD">
        <w:rPr>
          <w:rFonts w:ascii="仿宋_GB2312" w:eastAsia="仿宋_GB2312"/>
          <w:sz w:val="28"/>
          <w:szCs w:val="28"/>
        </w:rPr>
        <w:t>，上行速率</w:t>
      </w:r>
      <w:r w:rsidR="00B95F29" w:rsidRPr="00757FAD">
        <w:rPr>
          <w:rFonts w:ascii="仿宋_GB2312" w:eastAsia="仿宋_GB2312"/>
          <w:sz w:val="28"/>
          <w:szCs w:val="28"/>
        </w:rPr>
        <w:t>≥</w:t>
      </w:r>
      <w:r w:rsidR="00B95F29" w:rsidRPr="00757FAD">
        <w:rPr>
          <w:rFonts w:ascii="仿宋_GB2312" w:eastAsia="仿宋_GB2312"/>
          <w:sz w:val="28"/>
          <w:szCs w:val="28"/>
        </w:rPr>
        <w:t>405Mbps，下行速率</w:t>
      </w:r>
      <w:r w:rsidR="00B95F29" w:rsidRPr="00757FAD">
        <w:rPr>
          <w:rFonts w:ascii="仿宋_GB2312" w:eastAsia="仿宋_GB2312"/>
          <w:sz w:val="28"/>
          <w:szCs w:val="28"/>
        </w:rPr>
        <w:t>≥</w:t>
      </w:r>
      <w:r w:rsidR="00B95F29" w:rsidRPr="00757FAD">
        <w:rPr>
          <w:rFonts w:ascii="仿宋_GB2312" w:eastAsia="仿宋_GB2312"/>
          <w:sz w:val="28"/>
          <w:szCs w:val="28"/>
        </w:rPr>
        <w:t>530Mbps,语音、视频、直播业务正常；</w:t>
      </w:r>
    </w:p>
    <w:p w14:paraId="5DA3FA5A" w14:textId="08EDFC52" w:rsidR="00B95F29" w:rsidRPr="00757FAD" w:rsidRDefault="003C7F36" w:rsidP="003C7F36">
      <w:pPr>
        <w:adjustRightInd w:val="0"/>
        <w:spacing w:line="360" w:lineRule="auto"/>
        <w:ind w:firstLine="420"/>
        <w:rPr>
          <w:rFonts w:ascii="仿宋_GB2312" w:eastAsia="仿宋_GB2312"/>
          <w:sz w:val="28"/>
          <w:szCs w:val="28"/>
        </w:rPr>
      </w:pPr>
      <w:r>
        <w:rPr>
          <w:rFonts w:ascii="仿宋" w:eastAsia="仿宋" w:hAnsi="仿宋" w:hint="eastAsia"/>
          <w:sz w:val="28"/>
          <w:szCs w:val="28"/>
        </w:rPr>
        <w:lastRenderedPageBreak/>
        <w:t>④</w:t>
      </w:r>
      <w:r w:rsidR="00B95F29" w:rsidRPr="00757FAD">
        <w:rPr>
          <w:rFonts w:ascii="仿宋_GB2312" w:eastAsia="仿宋_GB2312"/>
          <w:sz w:val="28"/>
          <w:szCs w:val="28"/>
        </w:rPr>
        <w:t>Q_3：SSB RSRP</w:t>
      </w:r>
      <w:r w:rsidR="00B95F29" w:rsidRPr="00757FAD">
        <w:rPr>
          <w:rFonts w:ascii="仿宋_GB2312" w:eastAsia="仿宋_GB2312"/>
          <w:sz w:val="28"/>
          <w:szCs w:val="28"/>
        </w:rPr>
        <w:t>≥</w:t>
      </w:r>
      <w:r w:rsidR="00B95F29" w:rsidRPr="00757FAD">
        <w:rPr>
          <w:rFonts w:ascii="仿宋_GB2312" w:eastAsia="仿宋_GB2312"/>
          <w:sz w:val="28"/>
          <w:szCs w:val="28"/>
        </w:rPr>
        <w:t>-88</w:t>
      </w:r>
      <w:r w:rsidR="00E548DD" w:rsidRPr="00757FAD">
        <w:rPr>
          <w:rFonts w:ascii="仿宋_GB2312" w:eastAsia="仿宋_GB2312"/>
          <w:sz w:val="28"/>
          <w:szCs w:val="28"/>
        </w:rPr>
        <w:t>dB</w:t>
      </w:r>
      <w:r w:rsidR="00B95F29" w:rsidRPr="00757FAD">
        <w:rPr>
          <w:rFonts w:ascii="仿宋_GB2312" w:eastAsia="仿宋_GB2312"/>
          <w:sz w:val="28"/>
          <w:szCs w:val="28"/>
        </w:rPr>
        <w:t>m，SSB SINR</w:t>
      </w:r>
      <w:r w:rsidR="00B95F29" w:rsidRPr="00757FAD">
        <w:rPr>
          <w:rFonts w:ascii="仿宋_GB2312" w:eastAsia="仿宋_GB2312"/>
          <w:sz w:val="28"/>
          <w:szCs w:val="28"/>
        </w:rPr>
        <w:t>≥</w:t>
      </w:r>
      <w:r w:rsidR="00B95F29" w:rsidRPr="00757FAD">
        <w:rPr>
          <w:rFonts w:ascii="仿宋_GB2312" w:eastAsia="仿宋_GB2312"/>
          <w:sz w:val="28"/>
          <w:szCs w:val="28"/>
        </w:rPr>
        <w:t>23</w:t>
      </w:r>
      <w:r w:rsidR="00E548DD" w:rsidRPr="00757FAD">
        <w:rPr>
          <w:rFonts w:ascii="仿宋_GB2312" w:eastAsia="仿宋_GB2312"/>
          <w:sz w:val="28"/>
          <w:szCs w:val="28"/>
        </w:rPr>
        <w:t>dB</w:t>
      </w:r>
      <w:r w:rsidR="00B95F29" w:rsidRPr="00757FAD">
        <w:rPr>
          <w:rFonts w:ascii="仿宋_GB2312" w:eastAsia="仿宋_GB2312"/>
          <w:sz w:val="28"/>
          <w:szCs w:val="28"/>
        </w:rPr>
        <w:t>，上行速率</w:t>
      </w:r>
      <w:r w:rsidR="00B95F29" w:rsidRPr="00757FAD">
        <w:rPr>
          <w:rFonts w:ascii="仿宋_GB2312" w:eastAsia="仿宋_GB2312"/>
          <w:sz w:val="28"/>
          <w:szCs w:val="28"/>
        </w:rPr>
        <w:t>≥</w:t>
      </w:r>
      <w:r w:rsidR="00B95F29" w:rsidRPr="00757FAD">
        <w:rPr>
          <w:rFonts w:ascii="仿宋_GB2312" w:eastAsia="仿宋_GB2312"/>
          <w:sz w:val="28"/>
          <w:szCs w:val="28"/>
        </w:rPr>
        <w:t>100Mbps，下行速率</w:t>
      </w:r>
      <w:r w:rsidR="00B95F29" w:rsidRPr="00757FAD">
        <w:rPr>
          <w:rFonts w:ascii="仿宋_GB2312" w:eastAsia="仿宋_GB2312"/>
          <w:sz w:val="28"/>
          <w:szCs w:val="28"/>
        </w:rPr>
        <w:t>≥</w:t>
      </w:r>
      <w:r w:rsidR="00B95F29" w:rsidRPr="00757FAD">
        <w:rPr>
          <w:rFonts w:ascii="仿宋_GB2312" w:eastAsia="仿宋_GB2312"/>
          <w:sz w:val="28"/>
          <w:szCs w:val="28"/>
        </w:rPr>
        <w:t>680Mbps,语音、视频、直播业务正常。</w:t>
      </w:r>
    </w:p>
    <w:p w14:paraId="7A37BDEC" w14:textId="77777777" w:rsidR="001F0A4E" w:rsidRPr="00757FAD" w:rsidRDefault="001F0A4E" w:rsidP="001F0A4E">
      <w:pPr>
        <w:adjustRightInd w:val="0"/>
        <w:spacing w:line="360" w:lineRule="auto"/>
        <w:rPr>
          <w:rFonts w:ascii="仿宋_GB2312" w:eastAsia="仿宋_GB2312"/>
          <w:sz w:val="28"/>
          <w:szCs w:val="28"/>
        </w:rPr>
      </w:pPr>
      <w:r w:rsidRPr="00757FAD">
        <w:rPr>
          <w:rFonts w:ascii="仿宋_GB2312" w:eastAsia="仿宋_GB2312" w:hint="eastAsia"/>
          <w:sz w:val="28"/>
          <w:szCs w:val="28"/>
        </w:rPr>
        <w:tab/>
        <w:t>（4）在工程模式下进行DT测试，小区重选和切换每项测试成功率达到100%，完成O市中</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1</w:t>
      </w:r>
      <w:r w:rsidRPr="00757FAD">
        <w:rPr>
          <w:rFonts w:ascii="仿宋_GB2312" w:eastAsia="仿宋_GB2312" w:hint="eastAsia"/>
          <w:sz w:val="28"/>
          <w:szCs w:val="28"/>
        </w:rPr>
        <w:t>→</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4</w:t>
      </w:r>
      <w:r w:rsidRPr="00757FAD">
        <w:rPr>
          <w:rFonts w:ascii="仿宋_GB2312" w:eastAsia="仿宋_GB2312" w:hint="eastAsia"/>
          <w:sz w:val="28"/>
          <w:szCs w:val="28"/>
        </w:rPr>
        <w:t>→</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6</w:t>
      </w:r>
      <w:r w:rsidRPr="00757FAD">
        <w:rPr>
          <w:rFonts w:ascii="仿宋_GB2312" w:eastAsia="仿宋_GB2312" w:hint="eastAsia"/>
          <w:sz w:val="28"/>
          <w:szCs w:val="28"/>
        </w:rPr>
        <w:t>→</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7</w:t>
      </w:r>
      <w:r w:rsidRPr="00757FAD">
        <w:rPr>
          <w:rFonts w:ascii="仿宋_GB2312" w:eastAsia="仿宋_GB2312" w:hint="eastAsia"/>
          <w:sz w:val="28"/>
          <w:szCs w:val="28"/>
        </w:rPr>
        <w:t>切换（切换次数不大于1次）、</w:t>
      </w:r>
      <w:r w:rsidRPr="00757FAD">
        <w:rPr>
          <w:rFonts w:ascii="仿宋_GB2312" w:eastAsia="仿宋_GB2312"/>
          <w:sz w:val="28"/>
          <w:szCs w:val="28"/>
        </w:rPr>
        <w:t>P</w:t>
      </w:r>
      <w:r w:rsidRPr="00757FAD">
        <w:rPr>
          <w:rFonts w:ascii="仿宋_GB2312" w:eastAsia="仿宋_GB2312" w:hint="eastAsia"/>
          <w:sz w:val="28"/>
          <w:szCs w:val="28"/>
        </w:rPr>
        <w:t>市中P_2→</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7</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6</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5</w:t>
      </w:r>
      <w:r w:rsidRPr="00757FAD">
        <w:rPr>
          <w:rFonts w:ascii="仿宋_GB2312" w:eastAsia="仿宋_GB2312" w:hint="eastAsia"/>
          <w:sz w:val="28"/>
          <w:szCs w:val="28"/>
        </w:rPr>
        <w:t>切换（切换次数不大于2次）、Q市中</w:t>
      </w:r>
      <w:r w:rsidRPr="00757FAD">
        <w:rPr>
          <w:rFonts w:ascii="仿宋_GB2312" w:eastAsia="仿宋_GB2312"/>
          <w:sz w:val="28"/>
          <w:szCs w:val="28"/>
        </w:rPr>
        <w:t>Q</w:t>
      </w:r>
      <w:r w:rsidRPr="00757FAD">
        <w:rPr>
          <w:rFonts w:ascii="仿宋_GB2312" w:eastAsia="仿宋_GB2312" w:hint="eastAsia"/>
          <w:sz w:val="28"/>
          <w:szCs w:val="28"/>
        </w:rPr>
        <w:t>_</w:t>
      </w:r>
      <w:r w:rsidRPr="00757FAD">
        <w:rPr>
          <w:rFonts w:ascii="仿宋_GB2312" w:eastAsia="仿宋_GB2312"/>
          <w:sz w:val="28"/>
          <w:szCs w:val="28"/>
        </w:rPr>
        <w:t>3</w:t>
      </w:r>
      <w:r w:rsidRPr="00757FAD">
        <w:rPr>
          <w:rFonts w:ascii="仿宋_GB2312" w:eastAsia="仿宋_GB2312" w:hint="eastAsia"/>
          <w:sz w:val="28"/>
          <w:szCs w:val="28"/>
        </w:rPr>
        <w:t>→</w:t>
      </w:r>
      <w:r w:rsidRPr="00757FAD">
        <w:rPr>
          <w:rFonts w:ascii="仿宋_GB2312" w:eastAsia="仿宋_GB2312"/>
          <w:sz w:val="28"/>
          <w:szCs w:val="28"/>
        </w:rPr>
        <w:t>Q</w:t>
      </w:r>
      <w:r w:rsidRPr="00757FAD">
        <w:rPr>
          <w:rFonts w:ascii="仿宋_GB2312" w:eastAsia="仿宋_GB2312" w:hint="eastAsia"/>
          <w:sz w:val="28"/>
          <w:szCs w:val="28"/>
        </w:rPr>
        <w:t>_</w:t>
      </w:r>
      <w:r w:rsidRPr="00757FAD">
        <w:rPr>
          <w:rFonts w:ascii="仿宋_GB2312" w:eastAsia="仿宋_GB2312"/>
          <w:sz w:val="28"/>
          <w:szCs w:val="28"/>
        </w:rPr>
        <w:t>2</w:t>
      </w:r>
      <w:r w:rsidRPr="00757FAD">
        <w:rPr>
          <w:rFonts w:ascii="仿宋_GB2312" w:eastAsia="仿宋_GB2312" w:hint="eastAsia"/>
          <w:sz w:val="28"/>
          <w:szCs w:val="28"/>
        </w:rPr>
        <w:t>→</w:t>
      </w:r>
      <w:r w:rsidRPr="00757FAD">
        <w:rPr>
          <w:rFonts w:ascii="仿宋_GB2312" w:eastAsia="仿宋_GB2312"/>
          <w:sz w:val="28"/>
          <w:szCs w:val="28"/>
        </w:rPr>
        <w:t>Q</w:t>
      </w:r>
      <w:r w:rsidRPr="00757FAD">
        <w:rPr>
          <w:rFonts w:ascii="仿宋_GB2312" w:eastAsia="仿宋_GB2312" w:hint="eastAsia"/>
          <w:sz w:val="28"/>
          <w:szCs w:val="28"/>
        </w:rPr>
        <w:t>_</w:t>
      </w:r>
      <w:r w:rsidRPr="00757FAD">
        <w:rPr>
          <w:rFonts w:ascii="仿宋_GB2312" w:eastAsia="仿宋_GB2312"/>
          <w:sz w:val="28"/>
          <w:szCs w:val="28"/>
        </w:rPr>
        <w:t>1</w:t>
      </w:r>
      <w:r w:rsidRPr="00757FAD">
        <w:rPr>
          <w:rFonts w:ascii="仿宋_GB2312" w:eastAsia="仿宋_GB2312" w:hint="eastAsia"/>
          <w:sz w:val="28"/>
          <w:szCs w:val="28"/>
        </w:rPr>
        <w:t>→</w:t>
      </w:r>
      <w:r w:rsidRPr="00757FAD">
        <w:rPr>
          <w:rFonts w:ascii="仿宋_GB2312" w:eastAsia="仿宋_GB2312"/>
          <w:sz w:val="28"/>
          <w:szCs w:val="28"/>
        </w:rPr>
        <w:t>Q</w:t>
      </w:r>
      <w:r w:rsidRPr="00757FAD">
        <w:rPr>
          <w:rFonts w:ascii="仿宋_GB2312" w:eastAsia="仿宋_GB2312" w:hint="eastAsia"/>
          <w:sz w:val="28"/>
          <w:szCs w:val="28"/>
        </w:rPr>
        <w:t>_</w:t>
      </w:r>
      <w:r w:rsidRPr="00757FAD">
        <w:rPr>
          <w:rFonts w:ascii="仿宋_GB2312" w:eastAsia="仿宋_GB2312"/>
          <w:sz w:val="28"/>
          <w:szCs w:val="28"/>
        </w:rPr>
        <w:t>5</w:t>
      </w:r>
      <w:r w:rsidRPr="00757FAD">
        <w:rPr>
          <w:rFonts w:ascii="仿宋_GB2312" w:eastAsia="仿宋_GB2312" w:hint="eastAsia"/>
          <w:sz w:val="28"/>
          <w:szCs w:val="28"/>
        </w:rPr>
        <w:t>切换（切换次数不大于3次）、O市中O_5→</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6</w:t>
      </w:r>
      <w:r w:rsidRPr="00757FAD">
        <w:rPr>
          <w:rFonts w:ascii="仿宋_GB2312" w:eastAsia="仿宋_GB2312" w:hint="eastAsia"/>
          <w:sz w:val="28"/>
          <w:szCs w:val="28"/>
        </w:rPr>
        <w:t>→</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7</w:t>
      </w:r>
      <w:r w:rsidRPr="00757FAD">
        <w:rPr>
          <w:rFonts w:ascii="仿宋_GB2312" w:eastAsia="仿宋_GB2312" w:hint="eastAsia"/>
          <w:sz w:val="28"/>
          <w:szCs w:val="28"/>
        </w:rPr>
        <w:t>→</w:t>
      </w:r>
      <w:r w:rsidRPr="00757FAD">
        <w:rPr>
          <w:rFonts w:ascii="仿宋_GB2312" w:eastAsia="仿宋_GB2312"/>
          <w:sz w:val="28"/>
          <w:szCs w:val="28"/>
        </w:rPr>
        <w:t>O</w:t>
      </w:r>
      <w:r w:rsidRPr="00757FAD">
        <w:rPr>
          <w:rFonts w:ascii="仿宋_GB2312" w:eastAsia="仿宋_GB2312" w:hint="eastAsia"/>
          <w:sz w:val="28"/>
          <w:szCs w:val="28"/>
        </w:rPr>
        <w:t>_</w:t>
      </w:r>
      <w:r w:rsidRPr="00757FAD">
        <w:rPr>
          <w:rFonts w:ascii="仿宋_GB2312" w:eastAsia="仿宋_GB2312"/>
          <w:sz w:val="28"/>
          <w:szCs w:val="28"/>
        </w:rPr>
        <w:t>2</w:t>
      </w:r>
      <w:r w:rsidRPr="00757FAD">
        <w:rPr>
          <w:rFonts w:ascii="仿宋_GB2312" w:eastAsia="仿宋_GB2312" w:hint="eastAsia"/>
          <w:sz w:val="28"/>
          <w:szCs w:val="28"/>
        </w:rPr>
        <w:t>重选（重选次数不大于2次）、</w:t>
      </w:r>
      <w:r w:rsidRPr="00757FAD">
        <w:rPr>
          <w:rFonts w:ascii="仿宋_GB2312" w:eastAsia="仿宋_GB2312"/>
          <w:sz w:val="28"/>
          <w:szCs w:val="28"/>
        </w:rPr>
        <w:t>P</w:t>
      </w:r>
      <w:r w:rsidRPr="00757FAD">
        <w:rPr>
          <w:rFonts w:ascii="仿宋_GB2312" w:eastAsia="仿宋_GB2312" w:hint="eastAsia"/>
          <w:sz w:val="28"/>
          <w:szCs w:val="28"/>
        </w:rPr>
        <w:t>市中</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1</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6</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5</w:t>
      </w:r>
      <w:r w:rsidRPr="00757FAD">
        <w:rPr>
          <w:rFonts w:ascii="仿宋_GB2312" w:eastAsia="仿宋_GB2312" w:hint="eastAsia"/>
          <w:sz w:val="28"/>
          <w:szCs w:val="28"/>
        </w:rPr>
        <w:t>→</w:t>
      </w:r>
      <w:r w:rsidRPr="00757FAD">
        <w:rPr>
          <w:rFonts w:ascii="仿宋_GB2312" w:eastAsia="仿宋_GB2312"/>
          <w:sz w:val="28"/>
          <w:szCs w:val="28"/>
        </w:rPr>
        <w:t>P</w:t>
      </w:r>
      <w:r w:rsidRPr="00757FAD">
        <w:rPr>
          <w:rFonts w:ascii="仿宋_GB2312" w:eastAsia="仿宋_GB2312" w:hint="eastAsia"/>
          <w:sz w:val="28"/>
          <w:szCs w:val="28"/>
        </w:rPr>
        <w:t>_</w:t>
      </w:r>
      <w:r w:rsidRPr="00757FAD">
        <w:rPr>
          <w:rFonts w:ascii="仿宋_GB2312" w:eastAsia="仿宋_GB2312"/>
          <w:sz w:val="28"/>
          <w:szCs w:val="28"/>
        </w:rPr>
        <w:t>3</w:t>
      </w:r>
      <w:r w:rsidRPr="00757FAD">
        <w:rPr>
          <w:rFonts w:ascii="仿宋_GB2312" w:eastAsia="仿宋_GB2312" w:hint="eastAsia"/>
          <w:sz w:val="28"/>
          <w:szCs w:val="28"/>
        </w:rPr>
        <w:t>重选（重选次数不大于3次）测试。</w:t>
      </w:r>
    </w:p>
    <w:p w14:paraId="477E0B0F" w14:textId="01CB3239" w:rsidR="001F0A4E" w:rsidRPr="00757FAD" w:rsidRDefault="001F0A4E" w:rsidP="001F0A4E">
      <w:pPr>
        <w:rPr>
          <w:rFonts w:ascii="仿宋_GB2312" w:eastAsia="仿宋_GB2312"/>
        </w:rPr>
      </w:pPr>
      <w:r w:rsidRPr="00757FAD">
        <w:rPr>
          <w:rFonts w:ascii="仿宋_GB2312" w:eastAsia="仿宋_GB2312" w:hint="eastAsia"/>
          <w:sz w:val="28"/>
          <w:szCs w:val="28"/>
        </w:rPr>
        <w:tab/>
        <w:t>（5）根据任务背景要求完成Q市智慧农业切片的相关参数配置及调试。</w:t>
      </w:r>
    </w:p>
    <w:p w14:paraId="497B0FE5" w14:textId="77777777" w:rsidR="001F0A4E" w:rsidRPr="00757FAD" w:rsidRDefault="001F0A4E" w:rsidP="001F0A4E">
      <w:pPr>
        <w:pStyle w:val="1"/>
        <w:spacing w:line="360" w:lineRule="auto"/>
        <w:rPr>
          <w:rFonts w:ascii="仿宋_GB2312" w:eastAsia="仿宋_GB2312" w:hAnsi="Times New Roman" w:cs="Times New Roman"/>
          <w:sz w:val="32"/>
          <w:szCs w:val="32"/>
        </w:rPr>
      </w:pPr>
      <w:r w:rsidRPr="00757FAD">
        <w:rPr>
          <w:rFonts w:ascii="仿宋_GB2312" w:eastAsia="仿宋_GB2312" w:hAnsi="Times New Roman" w:cs="Times New Roman" w:hint="eastAsia"/>
          <w:sz w:val="32"/>
          <w:szCs w:val="32"/>
        </w:rPr>
        <w:t>竞赛模块3--</w:t>
      </w:r>
      <w:bookmarkStart w:id="27" w:name="_Hlk131632833"/>
      <w:r w:rsidRPr="00757FAD">
        <w:rPr>
          <w:rFonts w:ascii="仿宋_GB2312" w:eastAsia="仿宋_GB2312" w:hAnsi="Times New Roman" w:cs="Times New Roman" w:hint="eastAsia"/>
          <w:sz w:val="32"/>
          <w:szCs w:val="32"/>
        </w:rPr>
        <w:t>5G专用网络组网与运维</w:t>
      </w:r>
      <w:bookmarkEnd w:id="27"/>
      <w:r w:rsidRPr="00757FAD">
        <w:rPr>
          <w:rFonts w:ascii="仿宋_GB2312" w:eastAsia="仿宋_GB2312" w:hAnsi="Times New Roman" w:cs="Times New Roman" w:hint="eastAsia"/>
          <w:sz w:val="32"/>
          <w:szCs w:val="32"/>
        </w:rPr>
        <w:t>（</w:t>
      </w:r>
      <w:r w:rsidRPr="00757FAD">
        <w:rPr>
          <w:rFonts w:ascii="仿宋_GB2312" w:eastAsia="仿宋_GB2312" w:hAnsi="Times New Roman" w:cs="Times New Roman"/>
          <w:sz w:val="32"/>
          <w:szCs w:val="32"/>
        </w:rPr>
        <w:t>2</w:t>
      </w:r>
      <w:r w:rsidRPr="00757FAD">
        <w:rPr>
          <w:rFonts w:ascii="仿宋_GB2312" w:eastAsia="仿宋_GB2312" w:hAnsi="Times New Roman" w:cs="Times New Roman" w:hint="eastAsia"/>
          <w:sz w:val="32"/>
          <w:szCs w:val="32"/>
        </w:rPr>
        <w:t>5分）</w:t>
      </w:r>
    </w:p>
    <w:p w14:paraId="111DAF0B"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1.任务背景</w:t>
      </w:r>
    </w:p>
    <w:p w14:paraId="3AD0ED39" w14:textId="77777777" w:rsidR="001F0A4E" w:rsidRPr="00757FAD" w:rsidRDefault="001F0A4E" w:rsidP="001F0A4E">
      <w:pPr>
        <w:spacing w:line="360" w:lineRule="auto"/>
        <w:rPr>
          <w:rFonts w:ascii="仿宋_GB2312" w:eastAsia="仿宋_GB2312"/>
          <w:sz w:val="28"/>
          <w:szCs w:val="28"/>
        </w:rPr>
      </w:pPr>
      <w:r w:rsidRPr="00757FAD">
        <w:rPr>
          <w:rFonts w:ascii="仿宋_GB2312" w:eastAsia="仿宋_GB2312" w:hint="eastAsia"/>
        </w:rPr>
        <w:tab/>
      </w:r>
      <w:r w:rsidRPr="00757FAD">
        <w:rPr>
          <w:rFonts w:ascii="仿宋_GB2312" w:eastAsia="仿宋_GB2312" w:hint="eastAsia"/>
          <w:sz w:val="28"/>
          <w:szCs w:val="28"/>
        </w:rPr>
        <w:t>随着工业自动化的不断发展，越来越多的工厂开始采用智能制造技术，以提高生产效率和产品质量。然而，传统的无线网络技术在高密度设备和大规模数据传输方面存在着困难，极大限制了工厂的数字化转型进程。</w:t>
      </w:r>
    </w:p>
    <w:p w14:paraId="7C296E55" w14:textId="77777777" w:rsidR="001F0A4E" w:rsidRPr="00757FAD" w:rsidRDefault="001F0A4E" w:rsidP="001F0A4E">
      <w:pPr>
        <w:spacing w:line="360" w:lineRule="auto"/>
        <w:rPr>
          <w:rFonts w:ascii="仿宋_GB2312" w:eastAsia="仿宋_GB2312"/>
          <w:sz w:val="28"/>
          <w:szCs w:val="28"/>
        </w:rPr>
      </w:pPr>
      <w:r w:rsidRPr="00757FAD">
        <w:rPr>
          <w:rFonts w:ascii="仿宋_GB2312" w:eastAsia="仿宋_GB2312" w:hint="eastAsia"/>
          <w:sz w:val="28"/>
          <w:szCs w:val="28"/>
        </w:rPr>
        <w:tab/>
        <w:t>为了解决这些问题，5G专网应运而生。5G专网是一种基于5G技术的私有网络，可以为工厂提供高速、低延迟、高可靠性的通信服务。在5G专网下，工厂可以实现设备之间的高效协同，同时可以快速、可靠地传输大量的数据，从而实现更高效的生产和管理。为实现可持续发展，某市某工厂计划委托运营商对部分生产区域生产线进行数字</w:t>
      </w:r>
      <w:r w:rsidRPr="00757FAD">
        <w:rPr>
          <w:rFonts w:ascii="仿宋_GB2312" w:eastAsia="仿宋_GB2312" w:hint="eastAsia"/>
          <w:sz w:val="28"/>
          <w:szCs w:val="28"/>
        </w:rPr>
        <w:lastRenderedPageBreak/>
        <w:t>化升级，现假设你为该市运营核心技术人员，请根据任务目标与任务要求完成试点区域升级改造项目，保障智能工厂的自动化运行。</w:t>
      </w:r>
    </w:p>
    <w:p w14:paraId="3FB1FD58" w14:textId="77777777" w:rsidR="0032525F" w:rsidRPr="00757FAD" w:rsidRDefault="0032525F" w:rsidP="0032525F">
      <w:pPr>
        <w:pStyle w:val="3"/>
        <w:rPr>
          <w:rFonts w:ascii="仿宋_GB2312" w:eastAsia="仿宋_GB2312"/>
          <w:sz w:val="30"/>
          <w:szCs w:val="30"/>
        </w:rPr>
      </w:pPr>
      <w:r w:rsidRPr="00757FAD">
        <w:rPr>
          <w:rFonts w:ascii="仿宋_GB2312" w:eastAsia="仿宋_GB2312" w:hint="eastAsia"/>
          <w:sz w:val="30"/>
          <w:szCs w:val="30"/>
        </w:rPr>
        <w:t>2.任务要求</w:t>
      </w:r>
    </w:p>
    <w:p w14:paraId="2A50EA7E"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7D40AF39"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（1）每个参数队通过竞赛平台中5G专用网络竞赛单元完成工厂的5G专用网络组网与运维。竞赛单元中既有的网络规划参数、设备、连线、参数均不可修改，修改一处系统自动扣1分，直至本任务总分扣完为止。</w:t>
      </w:r>
    </w:p>
    <w:p w14:paraId="358F1A8A"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2）竞赛单元包含多个功能模块，各模块独立评分，各参数队需按任务说明完成各模块工作并提交答案，未提交任务则无法记录对应模块的成绩。调试验收部分需按规定项目完成验收任务，完成非任务要求的验收项目不得分。</w:t>
      </w:r>
    </w:p>
    <w:p w14:paraId="4DF9EB49" w14:textId="0B8B8E4F"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（3）本任务5G专用网络采用Option</w:t>
      </w:r>
      <w:r w:rsidR="001363D3" w:rsidRPr="00757FAD">
        <w:rPr>
          <w:rFonts w:ascii="仿宋_GB2312" w:eastAsia="仿宋_GB2312"/>
          <w:sz w:val="28"/>
          <w:szCs w:val="28"/>
        </w:rPr>
        <w:t xml:space="preserve"> </w:t>
      </w:r>
      <w:r w:rsidRPr="00757FAD">
        <w:rPr>
          <w:rFonts w:ascii="仿宋_GB2312" w:eastAsia="仿宋_GB2312" w:hint="eastAsia"/>
          <w:sz w:val="28"/>
          <w:szCs w:val="28"/>
        </w:rPr>
        <w:t>2独立组网，无线网采用CUDU合设方式。</w:t>
      </w:r>
    </w:p>
    <w:p w14:paraId="07C4307B"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（4）本任务各模块间数据互相联动，设备选型与连线、参数配置需与规划设计部分的参数一致，系统已设置一致性检查，不一致则扣除相应考察点分数。</w:t>
      </w:r>
    </w:p>
    <w:p w14:paraId="0C8493D0"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（5）业务调试验收时，需拨测完成考察点的所有小区，遗漏考察</w:t>
      </w:r>
      <w:r w:rsidRPr="00757FAD">
        <w:rPr>
          <w:rFonts w:ascii="仿宋_GB2312" w:eastAsia="仿宋_GB2312" w:hint="eastAsia"/>
          <w:sz w:val="28"/>
          <w:szCs w:val="28"/>
        </w:rPr>
        <w:lastRenderedPageBreak/>
        <w:t>点的任一无线小区或任一无线小区拨测不通过则该考察点不得分。网络C</w:t>
      </w:r>
      <w:r w:rsidRPr="00757FAD">
        <w:rPr>
          <w:rFonts w:ascii="仿宋_GB2312" w:eastAsia="仿宋_GB2312"/>
          <w:sz w:val="28"/>
          <w:szCs w:val="28"/>
        </w:rPr>
        <w:t>QT</w:t>
      </w:r>
      <w:r w:rsidRPr="00757FAD">
        <w:rPr>
          <w:rFonts w:ascii="仿宋_GB2312" w:eastAsia="仿宋_GB2312" w:hint="eastAsia"/>
          <w:sz w:val="28"/>
          <w:szCs w:val="28"/>
        </w:rPr>
        <w:t>测试需完成考察点的所有切片测试，考察点的任一切片不通过则该考察点不得分。</w:t>
      </w:r>
    </w:p>
    <w:p w14:paraId="55273DB8"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5D77ADA9" w14:textId="77777777" w:rsidR="0032525F" w:rsidRPr="00757FAD" w:rsidRDefault="0032525F" w:rsidP="0032525F">
      <w:pPr>
        <w:spacing w:line="360" w:lineRule="auto"/>
        <w:rPr>
          <w:rFonts w:ascii="仿宋_GB2312" w:eastAsia="仿宋_GB2312"/>
          <w:sz w:val="28"/>
          <w:szCs w:val="28"/>
        </w:rPr>
      </w:pPr>
      <w:r w:rsidRPr="00757FAD">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534E02DC" w14:textId="6946474D" w:rsidR="0032525F" w:rsidRPr="00757FAD" w:rsidRDefault="0032525F" w:rsidP="0032525F">
      <w:pPr>
        <w:spacing w:line="360" w:lineRule="auto"/>
        <w:rPr>
          <w:rFonts w:ascii="仿宋_GB2312" w:eastAsia="仿宋_GB2312"/>
          <w:sz w:val="28"/>
          <w:szCs w:val="28"/>
        </w:rPr>
      </w:pPr>
      <w:r w:rsidRPr="00757FAD">
        <w:rPr>
          <w:rFonts w:ascii="仿宋_GB2312" w:eastAsia="仿宋_GB2312"/>
          <w:sz w:val="28"/>
          <w:szCs w:val="28"/>
        </w:rPr>
        <w:tab/>
      </w:r>
      <w:r w:rsidRPr="00757FAD">
        <w:rPr>
          <w:rFonts w:ascii="仿宋_GB2312" w:eastAsia="仿宋_GB2312" w:hint="eastAsia"/>
          <w:sz w:val="28"/>
          <w:szCs w:val="28"/>
        </w:rPr>
        <w:t>（8）边缘M</w:t>
      </w:r>
      <w:r w:rsidRPr="00757FAD">
        <w:rPr>
          <w:rFonts w:ascii="仿宋_GB2312" w:eastAsia="仿宋_GB2312"/>
          <w:sz w:val="28"/>
          <w:szCs w:val="28"/>
        </w:rPr>
        <w:t>EC</w:t>
      </w:r>
      <w:r w:rsidRPr="00757FAD">
        <w:rPr>
          <w:rFonts w:ascii="仿宋_GB2312" w:eastAsia="仿宋_GB2312" w:hint="eastAsia"/>
          <w:sz w:val="28"/>
          <w:szCs w:val="28"/>
        </w:rPr>
        <w:t>部分限制：5</w:t>
      </w:r>
      <w:r w:rsidRPr="00757FAD">
        <w:rPr>
          <w:rFonts w:ascii="仿宋_GB2312" w:eastAsia="仿宋_GB2312"/>
          <w:sz w:val="28"/>
          <w:szCs w:val="28"/>
        </w:rPr>
        <w:t>G</w:t>
      </w:r>
      <w:r w:rsidRPr="00757FAD">
        <w:rPr>
          <w:rFonts w:ascii="仿宋_GB2312" w:eastAsia="仿宋_GB2312" w:hint="eastAsia"/>
          <w:sz w:val="28"/>
          <w:szCs w:val="28"/>
        </w:rPr>
        <w:t>标准的无线网络信息服务、位置信息服务、业务管理服务中，任意一种服务仅可在</w:t>
      </w:r>
      <w:r w:rsidRPr="00757FAD">
        <w:rPr>
          <w:rFonts w:ascii="仿宋_GB2312" w:eastAsia="仿宋_GB2312"/>
          <w:sz w:val="28"/>
          <w:szCs w:val="28"/>
        </w:rPr>
        <w:t>MEC APP</w:t>
      </w:r>
      <w:r w:rsidRPr="00757FAD">
        <w:rPr>
          <w:rFonts w:ascii="仿宋_GB2312" w:eastAsia="仿宋_GB2312" w:hint="eastAsia"/>
          <w:sz w:val="28"/>
          <w:szCs w:val="28"/>
        </w:rPr>
        <w:t>或M</w:t>
      </w:r>
      <w:r w:rsidRPr="00757FAD">
        <w:rPr>
          <w:rFonts w:ascii="仿宋_GB2312" w:eastAsia="仿宋_GB2312"/>
          <w:sz w:val="28"/>
          <w:szCs w:val="28"/>
        </w:rPr>
        <w:t>EP</w:t>
      </w:r>
      <w:r w:rsidRPr="00757FAD">
        <w:rPr>
          <w:rFonts w:ascii="仿宋_GB2312" w:eastAsia="仿宋_GB2312" w:hint="eastAsia"/>
          <w:sz w:val="28"/>
          <w:szCs w:val="28"/>
        </w:rPr>
        <w:t>中选择一个进行部署，不可同时将同一种服务部署在M</w:t>
      </w:r>
      <w:r w:rsidRPr="00757FAD">
        <w:rPr>
          <w:rFonts w:ascii="仿宋_GB2312" w:eastAsia="仿宋_GB2312"/>
          <w:sz w:val="28"/>
          <w:szCs w:val="28"/>
        </w:rPr>
        <w:t>EC APP</w:t>
      </w:r>
      <w:r w:rsidRPr="00757FAD">
        <w:rPr>
          <w:rFonts w:ascii="仿宋_GB2312" w:eastAsia="仿宋_GB2312" w:hint="eastAsia"/>
          <w:sz w:val="28"/>
          <w:szCs w:val="28"/>
        </w:rPr>
        <w:t>和M</w:t>
      </w:r>
      <w:r w:rsidRPr="00757FAD">
        <w:rPr>
          <w:rFonts w:ascii="仿宋_GB2312" w:eastAsia="仿宋_GB2312"/>
          <w:sz w:val="28"/>
          <w:szCs w:val="28"/>
        </w:rPr>
        <w:t>EP</w:t>
      </w:r>
      <w:r w:rsidRPr="00757FAD">
        <w:rPr>
          <w:rFonts w:ascii="仿宋_GB2312" w:eastAsia="仿宋_GB2312" w:hint="eastAsia"/>
          <w:sz w:val="28"/>
          <w:szCs w:val="28"/>
        </w:rPr>
        <w:t>上。</w:t>
      </w:r>
    </w:p>
    <w:p w14:paraId="5C7AAFC8"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3.任务规划</w:t>
      </w:r>
    </w:p>
    <w:p w14:paraId="69B68410" w14:textId="657D1382" w:rsidR="001F0A4E" w:rsidRPr="00757FAD" w:rsidRDefault="001F0A4E" w:rsidP="001F0A4E">
      <w:pPr>
        <w:rPr>
          <w:rFonts w:ascii="仿宋_GB2312" w:eastAsia="仿宋_GB2312"/>
          <w:sz w:val="28"/>
          <w:szCs w:val="28"/>
        </w:rPr>
      </w:pPr>
      <w:r w:rsidRPr="00757FAD">
        <w:rPr>
          <w:rFonts w:ascii="仿宋_GB2312" w:eastAsia="仿宋_GB2312" w:hint="eastAsia"/>
        </w:rPr>
        <w:tab/>
      </w:r>
      <w:r w:rsidRPr="00757FAD">
        <w:rPr>
          <w:rFonts w:ascii="仿宋_GB2312" w:eastAsia="仿宋_GB2312" w:hint="eastAsia"/>
          <w:sz w:val="28"/>
          <w:szCs w:val="28"/>
        </w:rPr>
        <w:t>工厂数字化升级采用专网专用组网模式，计划升级区域为区域A-</w:t>
      </w:r>
      <w:r w:rsidRPr="00757FAD">
        <w:rPr>
          <w:rFonts w:ascii="仿宋_GB2312" w:eastAsia="仿宋_GB2312"/>
          <w:sz w:val="28"/>
          <w:szCs w:val="28"/>
        </w:rPr>
        <w:t>2</w:t>
      </w:r>
      <w:r w:rsidRPr="00757FAD">
        <w:rPr>
          <w:rFonts w:ascii="仿宋_GB2312" w:eastAsia="仿宋_GB2312" w:hint="eastAsia"/>
          <w:sz w:val="28"/>
          <w:szCs w:val="28"/>
        </w:rPr>
        <w:t>号生产线、区域B-2号生产线、区域C-</w:t>
      </w:r>
      <w:r w:rsidRPr="00757FAD">
        <w:rPr>
          <w:rFonts w:ascii="仿宋_GB2312" w:eastAsia="仿宋_GB2312"/>
          <w:sz w:val="28"/>
          <w:szCs w:val="28"/>
        </w:rPr>
        <w:t>2</w:t>
      </w:r>
      <w:r w:rsidRPr="00757FAD">
        <w:rPr>
          <w:rFonts w:ascii="仿宋_GB2312" w:eastAsia="仿宋_GB2312" w:hint="eastAsia"/>
          <w:sz w:val="28"/>
          <w:szCs w:val="28"/>
        </w:rPr>
        <w:t>号生产线、区域D-</w:t>
      </w:r>
      <w:r w:rsidRPr="00757FAD">
        <w:rPr>
          <w:rFonts w:ascii="仿宋_GB2312" w:eastAsia="仿宋_GB2312"/>
          <w:sz w:val="28"/>
          <w:szCs w:val="28"/>
        </w:rPr>
        <w:t>2</w:t>
      </w:r>
      <w:r w:rsidRPr="00757FAD">
        <w:rPr>
          <w:rFonts w:ascii="仿宋_GB2312" w:eastAsia="仿宋_GB2312" w:hint="eastAsia"/>
          <w:sz w:val="28"/>
          <w:szCs w:val="28"/>
        </w:rPr>
        <w:t>号生产线。</w:t>
      </w:r>
      <w:r w:rsidR="00F33696" w:rsidRPr="00757FAD">
        <w:rPr>
          <w:rFonts w:ascii="仿宋_GB2312" w:eastAsia="仿宋_GB2312" w:hint="eastAsia"/>
          <w:sz w:val="28"/>
          <w:szCs w:val="28"/>
        </w:rPr>
        <w:t>总体规划方案、无线参数要求和终端性能参数要求分别如表10、表11和表12所示。</w:t>
      </w:r>
    </w:p>
    <w:p w14:paraId="19F5560C" w14:textId="77777777" w:rsidR="001F0A4E" w:rsidRPr="00861B17" w:rsidRDefault="001F0A4E" w:rsidP="001F0A4E">
      <w:pPr>
        <w:jc w:val="center"/>
        <w:rPr>
          <w:rFonts w:ascii="仿宋_GB2312" w:eastAsia="仿宋_GB2312"/>
          <w:b/>
          <w:bCs/>
          <w:sz w:val="24"/>
          <w:szCs w:val="24"/>
        </w:rPr>
      </w:pPr>
      <w:r w:rsidRPr="00861B17">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1F0A4E" w:rsidRPr="00757FAD" w14:paraId="38CA82EF" w14:textId="77777777" w:rsidTr="004038F5">
        <w:tc>
          <w:tcPr>
            <w:tcW w:w="4148" w:type="dxa"/>
          </w:tcPr>
          <w:p w14:paraId="73F2C3FA" w14:textId="77777777" w:rsidR="001F0A4E" w:rsidRPr="00757FAD" w:rsidRDefault="001F0A4E" w:rsidP="004038F5">
            <w:pPr>
              <w:rPr>
                <w:rFonts w:ascii="仿宋_GB2312" w:eastAsia="仿宋_GB2312"/>
                <w:sz w:val="24"/>
                <w:szCs w:val="24"/>
              </w:rPr>
            </w:pPr>
            <w:bookmarkStart w:id="28" w:name="_Hlk131621283"/>
            <w:r w:rsidRPr="00757FAD">
              <w:rPr>
                <w:rFonts w:ascii="仿宋_GB2312" w:eastAsia="仿宋_GB2312" w:hint="eastAsia"/>
                <w:sz w:val="24"/>
                <w:szCs w:val="24"/>
              </w:rPr>
              <w:t>规划项</w:t>
            </w:r>
          </w:p>
        </w:tc>
        <w:tc>
          <w:tcPr>
            <w:tcW w:w="4148" w:type="dxa"/>
          </w:tcPr>
          <w:p w14:paraId="435541CF" w14:textId="77777777"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规划值</w:t>
            </w:r>
          </w:p>
        </w:tc>
      </w:tr>
      <w:tr w:rsidR="001F0A4E" w:rsidRPr="00757FAD" w14:paraId="06B44A74" w14:textId="77777777" w:rsidTr="004038F5">
        <w:tc>
          <w:tcPr>
            <w:tcW w:w="4148" w:type="dxa"/>
          </w:tcPr>
          <w:p w14:paraId="4C0DD168" w14:textId="3B52E1EF"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单物理小区最大支持载波数</w:t>
            </w:r>
            <w:r w:rsidR="00DF28E5" w:rsidRPr="00757FAD">
              <w:rPr>
                <w:rFonts w:ascii="仿宋_GB2312" w:eastAsia="仿宋_GB2312" w:hint="eastAsia"/>
                <w:sz w:val="24"/>
                <w:szCs w:val="24"/>
              </w:rPr>
              <w:t>（个）</w:t>
            </w:r>
          </w:p>
        </w:tc>
        <w:tc>
          <w:tcPr>
            <w:tcW w:w="4148" w:type="dxa"/>
          </w:tcPr>
          <w:p w14:paraId="492760AB" w14:textId="77777777" w:rsidR="001F0A4E" w:rsidRPr="00757FAD" w:rsidRDefault="001F0A4E" w:rsidP="004038F5">
            <w:pPr>
              <w:rPr>
                <w:rFonts w:ascii="仿宋_GB2312" w:eastAsia="仿宋_GB2312"/>
                <w:sz w:val="24"/>
                <w:szCs w:val="24"/>
              </w:rPr>
            </w:pPr>
            <w:r w:rsidRPr="00757FAD">
              <w:rPr>
                <w:rFonts w:ascii="仿宋_GB2312" w:eastAsia="仿宋_GB2312"/>
                <w:sz w:val="24"/>
                <w:szCs w:val="24"/>
              </w:rPr>
              <w:t>3</w:t>
            </w:r>
          </w:p>
        </w:tc>
      </w:tr>
      <w:tr w:rsidR="001F0A4E" w:rsidRPr="00757FAD" w14:paraId="6108536E" w14:textId="77777777" w:rsidTr="004038F5">
        <w:tc>
          <w:tcPr>
            <w:tcW w:w="4148" w:type="dxa"/>
          </w:tcPr>
          <w:p w14:paraId="4D98FECF" w14:textId="77777777"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预算（万元）</w:t>
            </w:r>
          </w:p>
        </w:tc>
        <w:tc>
          <w:tcPr>
            <w:tcW w:w="4148" w:type="dxa"/>
          </w:tcPr>
          <w:p w14:paraId="01742DA9" w14:textId="77777777" w:rsidR="001F0A4E" w:rsidRPr="00757FAD" w:rsidRDefault="001F0A4E" w:rsidP="004038F5">
            <w:pPr>
              <w:rPr>
                <w:rFonts w:ascii="仿宋_GB2312" w:eastAsia="仿宋_GB2312"/>
                <w:sz w:val="24"/>
                <w:szCs w:val="24"/>
              </w:rPr>
            </w:pPr>
            <w:r w:rsidRPr="00757FAD">
              <w:rPr>
                <w:rFonts w:ascii="仿宋_GB2312" w:eastAsia="仿宋_GB2312"/>
                <w:sz w:val="24"/>
                <w:szCs w:val="24"/>
              </w:rPr>
              <w:t>6</w:t>
            </w:r>
            <w:r w:rsidRPr="00757FAD">
              <w:rPr>
                <w:rFonts w:ascii="仿宋_GB2312" w:eastAsia="仿宋_GB2312" w:hint="eastAsia"/>
                <w:sz w:val="24"/>
                <w:szCs w:val="24"/>
              </w:rPr>
              <w:t>00</w:t>
            </w:r>
          </w:p>
        </w:tc>
      </w:tr>
      <w:tr w:rsidR="001F0A4E" w:rsidRPr="00757FAD" w14:paraId="1D461D83" w14:textId="77777777" w:rsidTr="004038F5">
        <w:tc>
          <w:tcPr>
            <w:tcW w:w="4148" w:type="dxa"/>
          </w:tcPr>
          <w:p w14:paraId="17759528" w14:textId="6A962586"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利旧BBU已使用扇区数</w:t>
            </w:r>
            <w:r w:rsidR="00DF28E5" w:rsidRPr="00757FAD">
              <w:rPr>
                <w:rFonts w:ascii="仿宋_GB2312" w:eastAsia="仿宋_GB2312" w:hint="eastAsia"/>
                <w:sz w:val="24"/>
                <w:szCs w:val="24"/>
              </w:rPr>
              <w:t>（个）</w:t>
            </w:r>
          </w:p>
        </w:tc>
        <w:tc>
          <w:tcPr>
            <w:tcW w:w="4148" w:type="dxa"/>
          </w:tcPr>
          <w:p w14:paraId="14E7D795" w14:textId="77777777" w:rsidR="001F0A4E" w:rsidRPr="00757FAD" w:rsidRDefault="001F0A4E" w:rsidP="004038F5">
            <w:pPr>
              <w:rPr>
                <w:rFonts w:ascii="仿宋_GB2312" w:eastAsia="仿宋_GB2312"/>
                <w:sz w:val="24"/>
                <w:szCs w:val="24"/>
              </w:rPr>
            </w:pPr>
            <w:r w:rsidRPr="00757FAD">
              <w:rPr>
                <w:rFonts w:ascii="仿宋_GB2312" w:eastAsia="仿宋_GB2312"/>
                <w:sz w:val="24"/>
                <w:szCs w:val="24"/>
              </w:rPr>
              <w:t>1</w:t>
            </w:r>
          </w:p>
        </w:tc>
      </w:tr>
      <w:tr w:rsidR="001F0A4E" w:rsidRPr="00757FAD" w14:paraId="1D10B2D8" w14:textId="77777777" w:rsidTr="004038F5">
        <w:tc>
          <w:tcPr>
            <w:tcW w:w="4148" w:type="dxa"/>
          </w:tcPr>
          <w:p w14:paraId="25E6EEC7" w14:textId="3342FE2B"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无线机房与承载机房距离</w:t>
            </w:r>
            <w:r w:rsidR="00DF28E5" w:rsidRPr="00757FAD">
              <w:rPr>
                <w:rFonts w:ascii="仿宋_GB2312" w:eastAsia="仿宋_GB2312" w:hint="eastAsia"/>
                <w:sz w:val="24"/>
                <w:szCs w:val="24"/>
              </w:rPr>
              <w:t>（</w:t>
            </w:r>
            <w:r w:rsidR="00DF28E5" w:rsidRPr="00757FAD">
              <w:rPr>
                <w:rFonts w:ascii="仿宋_GB2312" w:eastAsia="仿宋_GB2312"/>
                <w:sz w:val="24"/>
                <w:szCs w:val="24"/>
              </w:rPr>
              <w:t>km）</w:t>
            </w:r>
          </w:p>
        </w:tc>
        <w:tc>
          <w:tcPr>
            <w:tcW w:w="4148" w:type="dxa"/>
          </w:tcPr>
          <w:p w14:paraId="27630703" w14:textId="77777777" w:rsidR="001F0A4E" w:rsidRPr="00757FAD" w:rsidRDefault="001F0A4E" w:rsidP="004038F5">
            <w:pPr>
              <w:rPr>
                <w:rFonts w:ascii="仿宋_GB2312" w:eastAsia="仿宋_GB2312"/>
                <w:sz w:val="24"/>
                <w:szCs w:val="24"/>
              </w:rPr>
            </w:pPr>
            <w:r w:rsidRPr="00757FAD">
              <w:rPr>
                <w:rFonts w:ascii="仿宋_GB2312" w:eastAsia="仿宋_GB2312"/>
                <w:sz w:val="24"/>
                <w:szCs w:val="24"/>
              </w:rPr>
              <w:t>1</w:t>
            </w:r>
            <w:r w:rsidRPr="00757FAD">
              <w:rPr>
                <w:rFonts w:ascii="仿宋_GB2312" w:eastAsia="仿宋_GB2312" w:hint="eastAsia"/>
                <w:sz w:val="24"/>
                <w:szCs w:val="24"/>
              </w:rPr>
              <w:t>0</w:t>
            </w:r>
          </w:p>
        </w:tc>
      </w:tr>
      <w:tr w:rsidR="001F0A4E" w:rsidRPr="00757FAD" w14:paraId="50CE4EE1" w14:textId="77777777" w:rsidTr="004038F5">
        <w:tc>
          <w:tcPr>
            <w:tcW w:w="4148" w:type="dxa"/>
          </w:tcPr>
          <w:p w14:paraId="24A9B727" w14:textId="426070D9"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承载汇聚机房与核心机房距离</w:t>
            </w:r>
            <w:r w:rsidR="00DF28E5" w:rsidRPr="00757FAD">
              <w:rPr>
                <w:rFonts w:ascii="仿宋_GB2312" w:eastAsia="仿宋_GB2312" w:hint="eastAsia"/>
                <w:sz w:val="24"/>
                <w:szCs w:val="24"/>
              </w:rPr>
              <w:t>（</w:t>
            </w:r>
            <w:r w:rsidR="00DF28E5" w:rsidRPr="00757FAD">
              <w:rPr>
                <w:rFonts w:ascii="仿宋_GB2312" w:eastAsia="仿宋_GB2312"/>
                <w:sz w:val="24"/>
                <w:szCs w:val="24"/>
              </w:rPr>
              <w:t>km）</w:t>
            </w:r>
          </w:p>
        </w:tc>
        <w:tc>
          <w:tcPr>
            <w:tcW w:w="4148" w:type="dxa"/>
          </w:tcPr>
          <w:p w14:paraId="1DE40CDD" w14:textId="77777777" w:rsidR="001F0A4E" w:rsidRPr="00757FAD" w:rsidRDefault="001F0A4E" w:rsidP="004038F5">
            <w:pPr>
              <w:rPr>
                <w:rFonts w:ascii="仿宋_GB2312" w:eastAsia="仿宋_GB2312"/>
                <w:sz w:val="24"/>
                <w:szCs w:val="24"/>
              </w:rPr>
            </w:pPr>
            <w:r w:rsidRPr="00757FAD">
              <w:rPr>
                <w:rFonts w:ascii="仿宋_GB2312" w:eastAsia="仿宋_GB2312"/>
                <w:sz w:val="24"/>
                <w:szCs w:val="24"/>
              </w:rPr>
              <w:t>7</w:t>
            </w:r>
            <w:r w:rsidRPr="00757FAD">
              <w:rPr>
                <w:rFonts w:ascii="仿宋_GB2312" w:eastAsia="仿宋_GB2312" w:hint="eastAsia"/>
                <w:sz w:val="24"/>
                <w:szCs w:val="24"/>
              </w:rPr>
              <w:t>0</w:t>
            </w:r>
          </w:p>
        </w:tc>
      </w:tr>
      <w:bookmarkEnd w:id="28"/>
    </w:tbl>
    <w:p w14:paraId="10AC7F62" w14:textId="77777777" w:rsidR="001F0A4E" w:rsidRPr="00757FAD" w:rsidRDefault="001F0A4E" w:rsidP="001F0A4E">
      <w:pPr>
        <w:rPr>
          <w:rFonts w:ascii="仿宋_GB2312" w:eastAsia="仿宋_GB2312"/>
          <w:sz w:val="24"/>
          <w:szCs w:val="24"/>
        </w:rPr>
      </w:pPr>
    </w:p>
    <w:p w14:paraId="449F9C8E" w14:textId="77777777" w:rsidR="001F0A4E" w:rsidRPr="00861B17" w:rsidRDefault="001F0A4E" w:rsidP="001F0A4E">
      <w:pPr>
        <w:jc w:val="center"/>
        <w:rPr>
          <w:rFonts w:ascii="仿宋_GB2312" w:eastAsia="仿宋_GB2312"/>
          <w:b/>
          <w:bCs/>
          <w:sz w:val="24"/>
          <w:szCs w:val="24"/>
        </w:rPr>
      </w:pPr>
      <w:r w:rsidRPr="00861B17">
        <w:rPr>
          <w:rFonts w:ascii="仿宋_GB2312" w:eastAsia="仿宋_GB2312" w:hint="eastAsia"/>
          <w:b/>
          <w:bCs/>
          <w:sz w:val="24"/>
          <w:szCs w:val="24"/>
        </w:rPr>
        <w:lastRenderedPageBreak/>
        <w:t>表11 无线参数要求</w:t>
      </w:r>
    </w:p>
    <w:tbl>
      <w:tblPr>
        <w:tblStyle w:val="a3"/>
        <w:tblW w:w="0" w:type="auto"/>
        <w:tblLook w:val="04A0" w:firstRow="1" w:lastRow="0" w:firstColumn="1" w:lastColumn="0" w:noHBand="0" w:noVBand="1"/>
      </w:tblPr>
      <w:tblGrid>
        <w:gridCol w:w="1720"/>
        <w:gridCol w:w="1677"/>
        <w:gridCol w:w="1985"/>
        <w:gridCol w:w="1984"/>
        <w:gridCol w:w="930"/>
      </w:tblGrid>
      <w:tr w:rsidR="001F0A4E" w:rsidRPr="00757FAD" w14:paraId="1DF476D3" w14:textId="77777777" w:rsidTr="004038F5">
        <w:tc>
          <w:tcPr>
            <w:tcW w:w="1720" w:type="dxa"/>
            <w:vMerge w:val="restart"/>
            <w:shd w:val="clear" w:color="auto" w:fill="FFFFFF" w:themeFill="background1"/>
            <w:vAlign w:val="center"/>
          </w:tcPr>
          <w:p w14:paraId="3A45D824"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升级区域</w:t>
            </w:r>
          </w:p>
        </w:tc>
        <w:tc>
          <w:tcPr>
            <w:tcW w:w="6576" w:type="dxa"/>
            <w:gridSpan w:val="4"/>
            <w:shd w:val="clear" w:color="auto" w:fill="FFFFFF" w:themeFill="background1"/>
          </w:tcPr>
          <w:p w14:paraId="2481ADC7" w14:textId="77777777" w:rsidR="001F0A4E" w:rsidRPr="00757FAD" w:rsidRDefault="001F0A4E" w:rsidP="004038F5">
            <w:pPr>
              <w:spacing w:line="360" w:lineRule="auto"/>
              <w:jc w:val="center"/>
              <w:rPr>
                <w:rFonts w:ascii="仿宋_GB2312" w:eastAsia="仿宋_GB2312"/>
                <w:sz w:val="24"/>
                <w:szCs w:val="24"/>
              </w:rPr>
            </w:pPr>
            <w:r w:rsidRPr="00757FAD">
              <w:rPr>
                <w:rFonts w:ascii="仿宋_GB2312" w:eastAsia="仿宋_GB2312" w:hint="eastAsia"/>
                <w:sz w:val="24"/>
                <w:szCs w:val="24"/>
              </w:rPr>
              <w:t>无线参数规划值</w:t>
            </w:r>
          </w:p>
        </w:tc>
      </w:tr>
      <w:tr w:rsidR="001F0A4E" w:rsidRPr="00757FAD" w14:paraId="330E4B11" w14:textId="77777777" w:rsidTr="00E73470">
        <w:tc>
          <w:tcPr>
            <w:tcW w:w="1720" w:type="dxa"/>
            <w:vMerge/>
          </w:tcPr>
          <w:p w14:paraId="467F33B9" w14:textId="77777777" w:rsidR="001F0A4E" w:rsidRPr="00757FAD" w:rsidRDefault="001F0A4E" w:rsidP="004038F5">
            <w:pPr>
              <w:spacing w:line="360" w:lineRule="auto"/>
              <w:rPr>
                <w:rFonts w:ascii="仿宋_GB2312" w:eastAsia="仿宋_GB2312"/>
                <w:sz w:val="24"/>
                <w:szCs w:val="24"/>
              </w:rPr>
            </w:pPr>
          </w:p>
        </w:tc>
        <w:tc>
          <w:tcPr>
            <w:tcW w:w="1677" w:type="dxa"/>
          </w:tcPr>
          <w:p w14:paraId="18F02D75"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小区频段</w:t>
            </w:r>
          </w:p>
        </w:tc>
        <w:tc>
          <w:tcPr>
            <w:tcW w:w="1985" w:type="dxa"/>
          </w:tcPr>
          <w:p w14:paraId="510C8E89"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基站收发模式</w:t>
            </w:r>
          </w:p>
        </w:tc>
        <w:tc>
          <w:tcPr>
            <w:tcW w:w="1984" w:type="dxa"/>
          </w:tcPr>
          <w:p w14:paraId="69C4FDFA" w14:textId="5A45B650"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最大R</w:t>
            </w:r>
            <w:r w:rsidRPr="00757FAD">
              <w:rPr>
                <w:rFonts w:ascii="仿宋_GB2312" w:eastAsia="仿宋_GB2312"/>
                <w:sz w:val="24"/>
                <w:szCs w:val="24"/>
              </w:rPr>
              <w:t>B</w:t>
            </w:r>
            <w:r w:rsidRPr="00757FAD">
              <w:rPr>
                <w:rFonts w:ascii="仿宋_GB2312" w:eastAsia="仿宋_GB2312" w:hint="eastAsia"/>
                <w:sz w:val="24"/>
                <w:szCs w:val="24"/>
              </w:rPr>
              <w:t>数</w:t>
            </w:r>
            <w:r w:rsidR="00DF28E5" w:rsidRPr="00757FAD">
              <w:rPr>
                <w:rFonts w:ascii="仿宋_GB2312" w:eastAsia="仿宋_GB2312" w:hint="eastAsia"/>
                <w:sz w:val="24"/>
                <w:szCs w:val="24"/>
              </w:rPr>
              <w:t>（个）</w:t>
            </w:r>
          </w:p>
        </w:tc>
        <w:tc>
          <w:tcPr>
            <w:tcW w:w="930" w:type="dxa"/>
          </w:tcPr>
          <w:p w14:paraId="4550425A"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μ</w:t>
            </w:r>
          </w:p>
        </w:tc>
      </w:tr>
      <w:tr w:rsidR="001F0A4E" w:rsidRPr="00757FAD" w14:paraId="33EA6A5A" w14:textId="77777777" w:rsidTr="00E73470">
        <w:tc>
          <w:tcPr>
            <w:tcW w:w="1720" w:type="dxa"/>
          </w:tcPr>
          <w:p w14:paraId="466292E2"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区域A</w:t>
            </w:r>
          </w:p>
        </w:tc>
        <w:tc>
          <w:tcPr>
            <w:tcW w:w="1677" w:type="dxa"/>
          </w:tcPr>
          <w:p w14:paraId="4EA9BB6C"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sz w:val="24"/>
                <w:szCs w:val="24"/>
              </w:rPr>
              <w:t>n77</w:t>
            </w:r>
          </w:p>
        </w:tc>
        <w:tc>
          <w:tcPr>
            <w:tcW w:w="1985" w:type="dxa"/>
          </w:tcPr>
          <w:p w14:paraId="6087F779"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4</w:t>
            </w:r>
            <w:r w:rsidRPr="00757FAD">
              <w:rPr>
                <w:rFonts w:ascii="仿宋_GB2312" w:eastAsia="仿宋_GB2312"/>
                <w:sz w:val="24"/>
                <w:szCs w:val="24"/>
              </w:rPr>
              <w:t>T4R</w:t>
            </w:r>
          </w:p>
        </w:tc>
        <w:tc>
          <w:tcPr>
            <w:tcW w:w="1984" w:type="dxa"/>
          </w:tcPr>
          <w:p w14:paraId="5B2DC39C"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2</w:t>
            </w:r>
            <w:r w:rsidRPr="00757FAD">
              <w:rPr>
                <w:rFonts w:ascii="仿宋_GB2312" w:eastAsia="仿宋_GB2312"/>
                <w:sz w:val="24"/>
                <w:szCs w:val="24"/>
              </w:rPr>
              <w:t>73</w:t>
            </w:r>
          </w:p>
        </w:tc>
        <w:tc>
          <w:tcPr>
            <w:tcW w:w="930" w:type="dxa"/>
          </w:tcPr>
          <w:p w14:paraId="05B60BAC"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1</w:t>
            </w:r>
          </w:p>
        </w:tc>
      </w:tr>
      <w:tr w:rsidR="001F0A4E" w:rsidRPr="00757FAD" w14:paraId="5F005A39" w14:textId="77777777" w:rsidTr="00E73470">
        <w:tc>
          <w:tcPr>
            <w:tcW w:w="1720" w:type="dxa"/>
          </w:tcPr>
          <w:p w14:paraId="42FEC042"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区域</w:t>
            </w:r>
            <w:r w:rsidRPr="00757FAD">
              <w:rPr>
                <w:rFonts w:ascii="仿宋_GB2312" w:eastAsia="仿宋_GB2312"/>
                <w:sz w:val="24"/>
                <w:szCs w:val="24"/>
              </w:rPr>
              <w:t>B</w:t>
            </w:r>
          </w:p>
        </w:tc>
        <w:tc>
          <w:tcPr>
            <w:tcW w:w="1677" w:type="dxa"/>
          </w:tcPr>
          <w:p w14:paraId="42227B58"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sz w:val="24"/>
                <w:szCs w:val="24"/>
              </w:rPr>
              <w:t>n78</w:t>
            </w:r>
          </w:p>
        </w:tc>
        <w:tc>
          <w:tcPr>
            <w:tcW w:w="1985" w:type="dxa"/>
          </w:tcPr>
          <w:p w14:paraId="3FE2B0DE"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4</w:t>
            </w:r>
            <w:r w:rsidRPr="00757FAD">
              <w:rPr>
                <w:rFonts w:ascii="仿宋_GB2312" w:eastAsia="仿宋_GB2312"/>
                <w:sz w:val="24"/>
                <w:szCs w:val="24"/>
              </w:rPr>
              <w:t>T4R</w:t>
            </w:r>
          </w:p>
        </w:tc>
        <w:tc>
          <w:tcPr>
            <w:tcW w:w="1984" w:type="dxa"/>
          </w:tcPr>
          <w:p w14:paraId="76A7FC94"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2</w:t>
            </w:r>
            <w:r w:rsidRPr="00757FAD">
              <w:rPr>
                <w:rFonts w:ascii="仿宋_GB2312" w:eastAsia="仿宋_GB2312"/>
                <w:sz w:val="24"/>
                <w:szCs w:val="24"/>
              </w:rPr>
              <w:t>70</w:t>
            </w:r>
          </w:p>
        </w:tc>
        <w:tc>
          <w:tcPr>
            <w:tcW w:w="930" w:type="dxa"/>
          </w:tcPr>
          <w:p w14:paraId="2591A1FE"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1</w:t>
            </w:r>
          </w:p>
        </w:tc>
      </w:tr>
      <w:tr w:rsidR="001F0A4E" w:rsidRPr="00757FAD" w14:paraId="42C48F83" w14:textId="77777777" w:rsidTr="00E73470">
        <w:tc>
          <w:tcPr>
            <w:tcW w:w="1720" w:type="dxa"/>
          </w:tcPr>
          <w:p w14:paraId="2B922B74"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区域</w:t>
            </w:r>
            <w:r w:rsidRPr="00757FAD">
              <w:rPr>
                <w:rFonts w:ascii="仿宋_GB2312" w:eastAsia="仿宋_GB2312"/>
                <w:sz w:val="24"/>
                <w:szCs w:val="24"/>
              </w:rPr>
              <w:t>C</w:t>
            </w:r>
          </w:p>
        </w:tc>
        <w:tc>
          <w:tcPr>
            <w:tcW w:w="1677" w:type="dxa"/>
          </w:tcPr>
          <w:p w14:paraId="2199C674"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sz w:val="24"/>
                <w:szCs w:val="24"/>
              </w:rPr>
              <w:t>n79</w:t>
            </w:r>
          </w:p>
        </w:tc>
        <w:tc>
          <w:tcPr>
            <w:tcW w:w="1985" w:type="dxa"/>
          </w:tcPr>
          <w:p w14:paraId="235F044B"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4</w:t>
            </w:r>
            <w:r w:rsidRPr="00757FAD">
              <w:rPr>
                <w:rFonts w:ascii="仿宋_GB2312" w:eastAsia="仿宋_GB2312"/>
                <w:sz w:val="24"/>
                <w:szCs w:val="24"/>
              </w:rPr>
              <w:t>T4R</w:t>
            </w:r>
          </w:p>
        </w:tc>
        <w:tc>
          <w:tcPr>
            <w:tcW w:w="1984" w:type="dxa"/>
          </w:tcPr>
          <w:p w14:paraId="0F3474E9"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2</w:t>
            </w:r>
            <w:r w:rsidRPr="00757FAD">
              <w:rPr>
                <w:rFonts w:ascii="仿宋_GB2312" w:eastAsia="仿宋_GB2312"/>
                <w:sz w:val="24"/>
                <w:szCs w:val="24"/>
              </w:rPr>
              <w:t>60</w:t>
            </w:r>
          </w:p>
        </w:tc>
        <w:tc>
          <w:tcPr>
            <w:tcW w:w="930" w:type="dxa"/>
          </w:tcPr>
          <w:p w14:paraId="6A75C2F1"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1</w:t>
            </w:r>
          </w:p>
        </w:tc>
      </w:tr>
      <w:tr w:rsidR="001F0A4E" w:rsidRPr="00757FAD" w14:paraId="301F9167" w14:textId="77777777" w:rsidTr="00E73470">
        <w:tc>
          <w:tcPr>
            <w:tcW w:w="1720" w:type="dxa"/>
          </w:tcPr>
          <w:p w14:paraId="09C26704"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区域</w:t>
            </w:r>
            <w:r w:rsidRPr="00757FAD">
              <w:rPr>
                <w:rFonts w:ascii="仿宋_GB2312" w:eastAsia="仿宋_GB2312"/>
                <w:sz w:val="24"/>
                <w:szCs w:val="24"/>
              </w:rPr>
              <w:t>D</w:t>
            </w:r>
          </w:p>
        </w:tc>
        <w:tc>
          <w:tcPr>
            <w:tcW w:w="1677" w:type="dxa"/>
          </w:tcPr>
          <w:p w14:paraId="01F6B071"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sz w:val="24"/>
                <w:szCs w:val="24"/>
              </w:rPr>
              <w:t>n79</w:t>
            </w:r>
          </w:p>
        </w:tc>
        <w:tc>
          <w:tcPr>
            <w:tcW w:w="1985" w:type="dxa"/>
          </w:tcPr>
          <w:p w14:paraId="6FDB8410"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4</w:t>
            </w:r>
            <w:r w:rsidRPr="00757FAD">
              <w:rPr>
                <w:rFonts w:ascii="仿宋_GB2312" w:eastAsia="仿宋_GB2312"/>
                <w:sz w:val="24"/>
                <w:szCs w:val="24"/>
              </w:rPr>
              <w:t>T4R</w:t>
            </w:r>
          </w:p>
        </w:tc>
        <w:tc>
          <w:tcPr>
            <w:tcW w:w="1984" w:type="dxa"/>
          </w:tcPr>
          <w:p w14:paraId="53664FAD"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2</w:t>
            </w:r>
            <w:r w:rsidRPr="00757FAD">
              <w:rPr>
                <w:rFonts w:ascii="仿宋_GB2312" w:eastAsia="仿宋_GB2312"/>
                <w:sz w:val="24"/>
                <w:szCs w:val="24"/>
              </w:rPr>
              <w:t>65</w:t>
            </w:r>
          </w:p>
        </w:tc>
        <w:tc>
          <w:tcPr>
            <w:tcW w:w="930" w:type="dxa"/>
          </w:tcPr>
          <w:p w14:paraId="170B85FA" w14:textId="77777777" w:rsidR="001F0A4E" w:rsidRPr="00757FAD" w:rsidRDefault="001F0A4E" w:rsidP="004038F5">
            <w:pPr>
              <w:spacing w:line="360" w:lineRule="auto"/>
              <w:rPr>
                <w:rFonts w:ascii="仿宋_GB2312" w:eastAsia="仿宋_GB2312"/>
                <w:sz w:val="24"/>
                <w:szCs w:val="24"/>
              </w:rPr>
            </w:pPr>
            <w:r w:rsidRPr="00757FAD">
              <w:rPr>
                <w:rFonts w:ascii="仿宋_GB2312" w:eastAsia="仿宋_GB2312" w:hint="eastAsia"/>
                <w:sz w:val="24"/>
                <w:szCs w:val="24"/>
              </w:rPr>
              <w:t>1</w:t>
            </w:r>
          </w:p>
        </w:tc>
      </w:tr>
    </w:tbl>
    <w:p w14:paraId="4619DE21" w14:textId="77777777" w:rsidR="001F0A4E" w:rsidRPr="00757FAD" w:rsidRDefault="001F0A4E" w:rsidP="001F0A4E">
      <w:pPr>
        <w:rPr>
          <w:rFonts w:ascii="仿宋_GB2312" w:eastAsia="仿宋_GB2312"/>
        </w:rPr>
      </w:pPr>
    </w:p>
    <w:p w14:paraId="696B7D4A" w14:textId="77777777" w:rsidR="001F0A4E" w:rsidRPr="00861B17" w:rsidRDefault="001F0A4E" w:rsidP="001F0A4E">
      <w:pPr>
        <w:jc w:val="center"/>
        <w:rPr>
          <w:rFonts w:ascii="仿宋_GB2312" w:eastAsia="仿宋_GB2312"/>
          <w:b/>
          <w:bCs/>
          <w:sz w:val="24"/>
          <w:szCs w:val="24"/>
        </w:rPr>
      </w:pPr>
      <w:r w:rsidRPr="00861B17">
        <w:rPr>
          <w:rFonts w:ascii="仿宋_GB2312" w:eastAsia="仿宋_GB2312" w:hint="eastAsia"/>
          <w:b/>
          <w:bCs/>
          <w:sz w:val="24"/>
          <w:szCs w:val="24"/>
        </w:rPr>
        <w:t>表1</w:t>
      </w:r>
      <w:r w:rsidRPr="00861B17">
        <w:rPr>
          <w:rFonts w:ascii="仿宋_GB2312" w:eastAsia="仿宋_GB2312"/>
          <w:b/>
          <w:bCs/>
          <w:sz w:val="24"/>
          <w:szCs w:val="24"/>
        </w:rPr>
        <w:t>2</w:t>
      </w:r>
      <w:r w:rsidRPr="00861B17">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1F0A4E" w:rsidRPr="00757FAD" w14:paraId="108C03C4" w14:textId="77777777" w:rsidTr="004038F5">
        <w:tc>
          <w:tcPr>
            <w:tcW w:w="4148" w:type="dxa"/>
          </w:tcPr>
          <w:p w14:paraId="5BB26FE6" w14:textId="77777777"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规划项</w:t>
            </w:r>
          </w:p>
        </w:tc>
        <w:tc>
          <w:tcPr>
            <w:tcW w:w="4148" w:type="dxa"/>
          </w:tcPr>
          <w:p w14:paraId="677BB999" w14:textId="77777777"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规划值</w:t>
            </w:r>
          </w:p>
        </w:tc>
      </w:tr>
      <w:tr w:rsidR="001F0A4E" w:rsidRPr="00757FAD" w14:paraId="66583D94" w14:textId="77777777" w:rsidTr="004038F5">
        <w:tc>
          <w:tcPr>
            <w:tcW w:w="4148" w:type="dxa"/>
          </w:tcPr>
          <w:p w14:paraId="6679403B" w14:textId="113B6B0C"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5</w:t>
            </w:r>
            <w:r w:rsidRPr="00757FAD">
              <w:rPr>
                <w:rFonts w:ascii="仿宋_GB2312" w:eastAsia="仿宋_GB2312"/>
                <w:sz w:val="24"/>
                <w:szCs w:val="24"/>
              </w:rPr>
              <w:t>G</w:t>
            </w:r>
            <w:r w:rsidRPr="00757FAD">
              <w:rPr>
                <w:rFonts w:ascii="仿宋_GB2312" w:eastAsia="仿宋_GB2312" w:hint="eastAsia"/>
                <w:sz w:val="24"/>
                <w:szCs w:val="24"/>
              </w:rPr>
              <w:t>C服务器内存</w:t>
            </w:r>
            <w:r w:rsidR="00574CBA" w:rsidRPr="00757FAD">
              <w:rPr>
                <w:rFonts w:ascii="仿宋_GB2312" w:eastAsia="仿宋_GB2312" w:hint="eastAsia"/>
                <w:sz w:val="24"/>
                <w:szCs w:val="24"/>
              </w:rPr>
              <w:t>（</w:t>
            </w:r>
            <w:r w:rsidR="00574CBA" w:rsidRPr="00757FAD">
              <w:rPr>
                <w:rFonts w:ascii="仿宋_GB2312" w:eastAsia="仿宋_GB2312"/>
                <w:sz w:val="24"/>
                <w:szCs w:val="24"/>
              </w:rPr>
              <w:t>GB）</w:t>
            </w:r>
          </w:p>
        </w:tc>
        <w:tc>
          <w:tcPr>
            <w:tcW w:w="4148" w:type="dxa"/>
          </w:tcPr>
          <w:p w14:paraId="54A202F4" w14:textId="60907F22"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1</w:t>
            </w:r>
            <w:r w:rsidR="00574CBA" w:rsidRPr="00757FAD">
              <w:rPr>
                <w:rFonts w:ascii="仿宋_GB2312" w:eastAsia="仿宋_GB2312"/>
                <w:sz w:val="24"/>
                <w:szCs w:val="24"/>
              </w:rPr>
              <w:t>28</w:t>
            </w:r>
          </w:p>
        </w:tc>
      </w:tr>
      <w:tr w:rsidR="001F0A4E" w:rsidRPr="00757FAD" w14:paraId="58A3FDEE" w14:textId="77777777" w:rsidTr="004038F5">
        <w:tc>
          <w:tcPr>
            <w:tcW w:w="4148" w:type="dxa"/>
          </w:tcPr>
          <w:p w14:paraId="623F4908" w14:textId="2398F276" w:rsidR="001F0A4E" w:rsidRPr="00757FAD" w:rsidRDefault="001F0A4E" w:rsidP="00574CBA">
            <w:pPr>
              <w:rPr>
                <w:rFonts w:ascii="仿宋_GB2312" w:eastAsia="仿宋_GB2312"/>
                <w:sz w:val="24"/>
                <w:szCs w:val="24"/>
              </w:rPr>
            </w:pPr>
            <w:r w:rsidRPr="00757FAD">
              <w:rPr>
                <w:rFonts w:ascii="仿宋_GB2312" w:eastAsia="仿宋_GB2312" w:hint="eastAsia"/>
                <w:sz w:val="24"/>
                <w:szCs w:val="24"/>
              </w:rPr>
              <w:t>5</w:t>
            </w:r>
            <w:r w:rsidRPr="00757FAD">
              <w:rPr>
                <w:rFonts w:ascii="仿宋_GB2312" w:eastAsia="仿宋_GB2312"/>
                <w:sz w:val="24"/>
                <w:szCs w:val="24"/>
              </w:rPr>
              <w:t>G</w:t>
            </w:r>
            <w:r w:rsidRPr="00757FAD">
              <w:rPr>
                <w:rFonts w:ascii="仿宋_GB2312" w:eastAsia="仿宋_GB2312" w:hint="eastAsia"/>
                <w:sz w:val="24"/>
                <w:szCs w:val="24"/>
              </w:rPr>
              <w:t>C服务器存储</w:t>
            </w:r>
            <w:r w:rsidR="00574CBA" w:rsidRPr="00757FAD">
              <w:rPr>
                <w:rFonts w:ascii="仿宋_GB2312" w:eastAsia="仿宋_GB2312" w:hint="eastAsia"/>
                <w:sz w:val="24"/>
                <w:szCs w:val="24"/>
              </w:rPr>
              <w:t>（</w:t>
            </w:r>
            <w:r w:rsidR="00574CBA" w:rsidRPr="00757FAD">
              <w:rPr>
                <w:rFonts w:ascii="仿宋_GB2312" w:eastAsia="仿宋_GB2312"/>
                <w:sz w:val="24"/>
                <w:szCs w:val="24"/>
              </w:rPr>
              <w:t>TB）</w:t>
            </w:r>
          </w:p>
        </w:tc>
        <w:tc>
          <w:tcPr>
            <w:tcW w:w="4148" w:type="dxa"/>
          </w:tcPr>
          <w:p w14:paraId="30E191D2" w14:textId="5C1D5A90"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1</w:t>
            </w:r>
          </w:p>
        </w:tc>
      </w:tr>
      <w:tr w:rsidR="001F0A4E" w:rsidRPr="00757FAD" w14:paraId="5020FC00" w14:textId="77777777" w:rsidTr="004038F5">
        <w:tc>
          <w:tcPr>
            <w:tcW w:w="4148" w:type="dxa"/>
          </w:tcPr>
          <w:p w14:paraId="265168BB" w14:textId="3127BFBF"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M</w:t>
            </w:r>
            <w:r w:rsidRPr="00757FAD">
              <w:rPr>
                <w:rFonts w:ascii="仿宋_GB2312" w:eastAsia="仿宋_GB2312"/>
                <w:sz w:val="24"/>
                <w:szCs w:val="24"/>
              </w:rPr>
              <w:t>EC</w:t>
            </w:r>
            <w:r w:rsidRPr="00757FAD">
              <w:rPr>
                <w:rFonts w:ascii="仿宋_GB2312" w:eastAsia="仿宋_GB2312" w:hint="eastAsia"/>
                <w:sz w:val="24"/>
                <w:szCs w:val="24"/>
              </w:rPr>
              <w:t>服务器A内存</w:t>
            </w:r>
            <w:r w:rsidR="00574CBA" w:rsidRPr="00757FAD">
              <w:rPr>
                <w:rFonts w:ascii="仿宋_GB2312" w:eastAsia="仿宋_GB2312" w:hint="eastAsia"/>
                <w:sz w:val="24"/>
                <w:szCs w:val="24"/>
              </w:rPr>
              <w:t>（</w:t>
            </w:r>
            <w:r w:rsidR="00574CBA" w:rsidRPr="00757FAD">
              <w:rPr>
                <w:rFonts w:ascii="仿宋_GB2312" w:eastAsia="仿宋_GB2312"/>
                <w:sz w:val="24"/>
                <w:szCs w:val="24"/>
              </w:rPr>
              <w:t>GB）</w:t>
            </w:r>
          </w:p>
        </w:tc>
        <w:tc>
          <w:tcPr>
            <w:tcW w:w="4148" w:type="dxa"/>
          </w:tcPr>
          <w:p w14:paraId="1C2B9C89" w14:textId="3BDB767F"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6</w:t>
            </w:r>
            <w:r w:rsidR="00574CBA" w:rsidRPr="00757FAD">
              <w:rPr>
                <w:rFonts w:ascii="仿宋_GB2312" w:eastAsia="仿宋_GB2312"/>
                <w:sz w:val="24"/>
                <w:szCs w:val="24"/>
              </w:rPr>
              <w:t>4</w:t>
            </w:r>
          </w:p>
        </w:tc>
      </w:tr>
      <w:tr w:rsidR="001F0A4E" w:rsidRPr="00757FAD" w14:paraId="39FABFFF" w14:textId="77777777" w:rsidTr="004038F5">
        <w:tc>
          <w:tcPr>
            <w:tcW w:w="4148" w:type="dxa"/>
          </w:tcPr>
          <w:p w14:paraId="1C7069BD" w14:textId="65E52151" w:rsidR="001F0A4E" w:rsidRPr="00757FAD" w:rsidRDefault="001F0A4E" w:rsidP="00574CBA">
            <w:pPr>
              <w:rPr>
                <w:rFonts w:ascii="仿宋_GB2312" w:eastAsia="仿宋_GB2312"/>
                <w:sz w:val="24"/>
                <w:szCs w:val="24"/>
              </w:rPr>
            </w:pPr>
            <w:r w:rsidRPr="00757FAD">
              <w:rPr>
                <w:rFonts w:ascii="仿宋_GB2312" w:eastAsia="仿宋_GB2312" w:hint="eastAsia"/>
                <w:sz w:val="24"/>
                <w:szCs w:val="24"/>
              </w:rPr>
              <w:t>M</w:t>
            </w:r>
            <w:r w:rsidRPr="00757FAD">
              <w:rPr>
                <w:rFonts w:ascii="仿宋_GB2312" w:eastAsia="仿宋_GB2312"/>
                <w:sz w:val="24"/>
                <w:szCs w:val="24"/>
              </w:rPr>
              <w:t>EC</w:t>
            </w:r>
            <w:r w:rsidRPr="00757FAD">
              <w:rPr>
                <w:rFonts w:ascii="仿宋_GB2312" w:eastAsia="仿宋_GB2312" w:hint="eastAsia"/>
                <w:sz w:val="24"/>
                <w:szCs w:val="24"/>
              </w:rPr>
              <w:t>服务器A存储</w:t>
            </w:r>
            <w:r w:rsidR="00574CBA" w:rsidRPr="00757FAD">
              <w:rPr>
                <w:rFonts w:ascii="仿宋_GB2312" w:eastAsia="仿宋_GB2312" w:hint="eastAsia"/>
                <w:sz w:val="24"/>
                <w:szCs w:val="24"/>
              </w:rPr>
              <w:t>（</w:t>
            </w:r>
            <w:r w:rsidR="00574CBA" w:rsidRPr="00757FAD">
              <w:rPr>
                <w:rFonts w:ascii="仿宋_GB2312" w:eastAsia="仿宋_GB2312"/>
                <w:sz w:val="24"/>
                <w:szCs w:val="24"/>
              </w:rPr>
              <w:t>TB）</w:t>
            </w:r>
          </w:p>
        </w:tc>
        <w:tc>
          <w:tcPr>
            <w:tcW w:w="4148" w:type="dxa"/>
          </w:tcPr>
          <w:p w14:paraId="1F95340E" w14:textId="429494BB"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1</w:t>
            </w:r>
          </w:p>
        </w:tc>
      </w:tr>
      <w:tr w:rsidR="001F0A4E" w:rsidRPr="00757FAD" w14:paraId="401BB82F" w14:textId="77777777" w:rsidTr="004038F5">
        <w:tc>
          <w:tcPr>
            <w:tcW w:w="4148" w:type="dxa"/>
          </w:tcPr>
          <w:p w14:paraId="63A47B57" w14:textId="6F505523" w:rsidR="001F0A4E" w:rsidRPr="00757FAD" w:rsidRDefault="001F0A4E" w:rsidP="004038F5">
            <w:pPr>
              <w:rPr>
                <w:rFonts w:ascii="仿宋_GB2312" w:eastAsia="仿宋_GB2312"/>
                <w:sz w:val="24"/>
                <w:szCs w:val="24"/>
              </w:rPr>
            </w:pPr>
            <w:r w:rsidRPr="00757FAD">
              <w:rPr>
                <w:rFonts w:ascii="仿宋_GB2312" w:eastAsia="仿宋_GB2312" w:hint="eastAsia"/>
                <w:sz w:val="24"/>
                <w:szCs w:val="24"/>
              </w:rPr>
              <w:t>M</w:t>
            </w:r>
            <w:r w:rsidRPr="00757FAD">
              <w:rPr>
                <w:rFonts w:ascii="仿宋_GB2312" w:eastAsia="仿宋_GB2312"/>
                <w:sz w:val="24"/>
                <w:szCs w:val="24"/>
              </w:rPr>
              <w:t>EC</w:t>
            </w:r>
            <w:r w:rsidRPr="00757FAD">
              <w:rPr>
                <w:rFonts w:ascii="仿宋_GB2312" w:eastAsia="仿宋_GB2312" w:hint="eastAsia"/>
                <w:sz w:val="24"/>
                <w:szCs w:val="24"/>
              </w:rPr>
              <w:t>服务器B内存</w:t>
            </w:r>
            <w:r w:rsidR="00574CBA" w:rsidRPr="00757FAD">
              <w:rPr>
                <w:rFonts w:ascii="仿宋_GB2312" w:eastAsia="仿宋_GB2312" w:hint="eastAsia"/>
                <w:sz w:val="24"/>
                <w:szCs w:val="24"/>
              </w:rPr>
              <w:t>（</w:t>
            </w:r>
            <w:r w:rsidR="00574CBA" w:rsidRPr="00757FAD">
              <w:rPr>
                <w:rFonts w:ascii="仿宋_GB2312" w:eastAsia="仿宋_GB2312"/>
                <w:sz w:val="24"/>
                <w:szCs w:val="24"/>
              </w:rPr>
              <w:t>GB）</w:t>
            </w:r>
          </w:p>
        </w:tc>
        <w:tc>
          <w:tcPr>
            <w:tcW w:w="4148" w:type="dxa"/>
          </w:tcPr>
          <w:p w14:paraId="381CB36A" w14:textId="6E882EE9" w:rsidR="001F0A4E" w:rsidRPr="00757FAD" w:rsidRDefault="00574CBA" w:rsidP="004038F5">
            <w:pPr>
              <w:rPr>
                <w:rFonts w:ascii="仿宋_GB2312" w:eastAsia="仿宋_GB2312"/>
                <w:sz w:val="24"/>
                <w:szCs w:val="24"/>
              </w:rPr>
            </w:pPr>
            <w:r w:rsidRPr="00757FAD">
              <w:rPr>
                <w:rFonts w:ascii="仿宋_GB2312" w:eastAsia="仿宋_GB2312"/>
                <w:sz w:val="24"/>
                <w:szCs w:val="24"/>
              </w:rPr>
              <w:t>128</w:t>
            </w:r>
          </w:p>
        </w:tc>
      </w:tr>
      <w:tr w:rsidR="001F0A4E" w:rsidRPr="00757FAD" w14:paraId="0A45E622" w14:textId="77777777" w:rsidTr="004038F5">
        <w:tc>
          <w:tcPr>
            <w:tcW w:w="4148" w:type="dxa"/>
          </w:tcPr>
          <w:p w14:paraId="0275B247" w14:textId="74A615B9" w:rsidR="001F0A4E" w:rsidRPr="00757FAD" w:rsidRDefault="001F0A4E" w:rsidP="00574CBA">
            <w:pPr>
              <w:rPr>
                <w:rFonts w:ascii="仿宋_GB2312" w:eastAsia="仿宋_GB2312"/>
                <w:sz w:val="24"/>
                <w:szCs w:val="24"/>
              </w:rPr>
            </w:pPr>
            <w:r w:rsidRPr="00757FAD">
              <w:rPr>
                <w:rFonts w:ascii="仿宋_GB2312" w:eastAsia="仿宋_GB2312" w:hint="eastAsia"/>
                <w:sz w:val="24"/>
                <w:szCs w:val="24"/>
              </w:rPr>
              <w:t>M</w:t>
            </w:r>
            <w:r w:rsidRPr="00757FAD">
              <w:rPr>
                <w:rFonts w:ascii="仿宋_GB2312" w:eastAsia="仿宋_GB2312"/>
                <w:sz w:val="24"/>
                <w:szCs w:val="24"/>
              </w:rPr>
              <w:t>EC</w:t>
            </w:r>
            <w:r w:rsidRPr="00757FAD">
              <w:rPr>
                <w:rFonts w:ascii="仿宋_GB2312" w:eastAsia="仿宋_GB2312" w:hint="eastAsia"/>
                <w:sz w:val="24"/>
                <w:szCs w:val="24"/>
              </w:rPr>
              <w:t>服务器</w:t>
            </w:r>
            <w:r w:rsidRPr="00757FAD">
              <w:rPr>
                <w:rFonts w:ascii="仿宋_GB2312" w:eastAsia="仿宋_GB2312"/>
                <w:sz w:val="24"/>
                <w:szCs w:val="24"/>
              </w:rPr>
              <w:t>B</w:t>
            </w:r>
            <w:r w:rsidRPr="00757FAD">
              <w:rPr>
                <w:rFonts w:ascii="仿宋_GB2312" w:eastAsia="仿宋_GB2312" w:hint="eastAsia"/>
                <w:sz w:val="24"/>
                <w:szCs w:val="24"/>
              </w:rPr>
              <w:t>存储</w:t>
            </w:r>
            <w:r w:rsidR="00574CBA" w:rsidRPr="00757FAD">
              <w:rPr>
                <w:rFonts w:ascii="仿宋_GB2312" w:eastAsia="仿宋_GB2312" w:hint="eastAsia"/>
                <w:sz w:val="24"/>
                <w:szCs w:val="24"/>
              </w:rPr>
              <w:t>（</w:t>
            </w:r>
            <w:r w:rsidR="00574CBA" w:rsidRPr="00757FAD">
              <w:rPr>
                <w:rFonts w:ascii="仿宋_GB2312" w:eastAsia="仿宋_GB2312"/>
                <w:sz w:val="24"/>
                <w:szCs w:val="24"/>
              </w:rPr>
              <w:t>TB）</w:t>
            </w:r>
          </w:p>
        </w:tc>
        <w:tc>
          <w:tcPr>
            <w:tcW w:w="4148" w:type="dxa"/>
          </w:tcPr>
          <w:p w14:paraId="7845010A" w14:textId="38F4E777" w:rsidR="001F0A4E" w:rsidRPr="00757FAD" w:rsidRDefault="001F0A4E" w:rsidP="004038F5">
            <w:pPr>
              <w:rPr>
                <w:rFonts w:ascii="仿宋_GB2312" w:eastAsia="仿宋_GB2312"/>
                <w:sz w:val="24"/>
                <w:szCs w:val="24"/>
              </w:rPr>
            </w:pPr>
            <w:r w:rsidRPr="00757FAD">
              <w:rPr>
                <w:rFonts w:ascii="仿宋_GB2312" w:eastAsia="仿宋_GB2312"/>
                <w:sz w:val="24"/>
                <w:szCs w:val="24"/>
              </w:rPr>
              <w:t>2</w:t>
            </w:r>
          </w:p>
        </w:tc>
      </w:tr>
    </w:tbl>
    <w:p w14:paraId="369A5662" w14:textId="77777777" w:rsidR="001F0A4E" w:rsidRPr="00757FAD" w:rsidRDefault="001F0A4E" w:rsidP="001F0A4E">
      <w:pPr>
        <w:rPr>
          <w:rFonts w:ascii="仿宋_GB2312" w:eastAsia="仿宋_GB2312"/>
        </w:rPr>
      </w:pPr>
    </w:p>
    <w:p w14:paraId="0A547DC4" w14:textId="77777777" w:rsidR="001F0A4E" w:rsidRPr="00757FAD" w:rsidRDefault="001F0A4E" w:rsidP="001F0A4E">
      <w:pPr>
        <w:pStyle w:val="3"/>
        <w:rPr>
          <w:rFonts w:ascii="仿宋_GB2312" w:eastAsia="仿宋_GB2312"/>
          <w:sz w:val="30"/>
          <w:szCs w:val="30"/>
        </w:rPr>
      </w:pPr>
      <w:r w:rsidRPr="00757FAD">
        <w:rPr>
          <w:rFonts w:ascii="仿宋_GB2312" w:eastAsia="仿宋_GB2312" w:hint="eastAsia"/>
          <w:sz w:val="30"/>
          <w:szCs w:val="30"/>
        </w:rPr>
        <w:t>4.任务详情</w:t>
      </w:r>
    </w:p>
    <w:p w14:paraId="2DD0A9D7" w14:textId="77777777" w:rsidR="00B278C4" w:rsidRPr="00757FAD" w:rsidRDefault="00B278C4" w:rsidP="00B278C4">
      <w:pPr>
        <w:rPr>
          <w:rFonts w:ascii="仿宋_GB2312" w:eastAsia="仿宋_GB2312"/>
          <w:b/>
          <w:bCs/>
          <w:sz w:val="28"/>
          <w:szCs w:val="28"/>
        </w:rPr>
      </w:pPr>
      <w:r w:rsidRPr="00757FAD">
        <w:rPr>
          <w:rFonts w:ascii="仿宋_GB2312" w:eastAsia="仿宋_GB2312" w:hint="eastAsia"/>
          <w:b/>
          <w:bCs/>
          <w:sz w:val="28"/>
          <w:szCs w:val="28"/>
        </w:rPr>
        <w:tab/>
        <w:t xml:space="preserve"> 1）场景升级</w:t>
      </w:r>
    </w:p>
    <w:p w14:paraId="391076DF" w14:textId="77777777" w:rsidR="00B278C4" w:rsidRPr="00757FAD" w:rsidRDefault="00B278C4" w:rsidP="00B278C4">
      <w:pPr>
        <w:rPr>
          <w:rFonts w:ascii="仿宋_GB2312" w:eastAsia="仿宋_GB2312"/>
          <w:sz w:val="28"/>
          <w:szCs w:val="28"/>
        </w:rPr>
      </w:pPr>
      <w:r w:rsidRPr="00757FAD">
        <w:rPr>
          <w:rFonts w:ascii="仿宋_GB2312" w:eastAsia="仿宋_GB2312" w:hint="eastAsia"/>
          <w:sz w:val="28"/>
          <w:szCs w:val="28"/>
        </w:rPr>
        <w:tab/>
        <w:t>完成指定区域内的智能产线升级与智能终端升级，并根据业务要求填写每个升级终端的5G网络原子能力上行带宽、时延、可靠性与稳定性需求填写。</w:t>
      </w:r>
    </w:p>
    <w:p w14:paraId="47AD13B7" w14:textId="77777777" w:rsidR="00B278C4" w:rsidRPr="00757FAD" w:rsidRDefault="00B278C4" w:rsidP="00B278C4">
      <w:pPr>
        <w:rPr>
          <w:rFonts w:ascii="仿宋_GB2312" w:eastAsia="仿宋_GB2312"/>
          <w:b/>
          <w:bCs/>
          <w:sz w:val="28"/>
          <w:szCs w:val="28"/>
        </w:rPr>
      </w:pPr>
      <w:r w:rsidRPr="00757FAD">
        <w:rPr>
          <w:rFonts w:ascii="仿宋_GB2312" w:eastAsia="仿宋_GB2312" w:hint="eastAsia"/>
          <w:b/>
          <w:bCs/>
          <w:sz w:val="28"/>
          <w:szCs w:val="28"/>
        </w:rPr>
        <w:tab/>
        <w:t xml:space="preserve"> 2）规划设计</w:t>
      </w:r>
    </w:p>
    <w:p w14:paraId="55DA30FD" w14:textId="77777777" w:rsidR="00B278C4" w:rsidRPr="00757FAD" w:rsidRDefault="00B278C4" w:rsidP="00B278C4">
      <w:pPr>
        <w:spacing w:line="360" w:lineRule="auto"/>
        <w:rPr>
          <w:rFonts w:ascii="仿宋_GB2312" w:eastAsia="仿宋_GB2312"/>
          <w:sz w:val="28"/>
          <w:szCs w:val="28"/>
        </w:rPr>
      </w:pPr>
      <w:r w:rsidRPr="00757FAD">
        <w:rPr>
          <w:rFonts w:ascii="仿宋_GB2312" w:eastAsia="仿宋_GB2312" w:hint="eastAsia"/>
          <w:sz w:val="28"/>
          <w:szCs w:val="28"/>
        </w:rPr>
        <w:tab/>
        <w:t>（1）根据规划网络架构与设备类型，完成工厂5G专用网络架构设计。拓扑规划需完成网元拖放、网元间连线、网元属性设置、连线属性设置方可得分。</w:t>
      </w:r>
    </w:p>
    <w:p w14:paraId="2E964E20" w14:textId="77777777" w:rsidR="00B278C4" w:rsidRPr="00757FAD" w:rsidRDefault="00B278C4" w:rsidP="00B278C4">
      <w:pPr>
        <w:spacing w:line="360" w:lineRule="auto"/>
        <w:rPr>
          <w:rFonts w:ascii="仿宋_GB2312" w:eastAsia="仿宋_GB2312"/>
          <w:sz w:val="28"/>
          <w:szCs w:val="28"/>
        </w:rPr>
      </w:pPr>
      <w:r w:rsidRPr="00757FAD">
        <w:rPr>
          <w:rFonts w:ascii="仿宋_GB2312" w:eastAsia="仿宋_GB2312" w:hint="eastAsia"/>
          <w:sz w:val="28"/>
          <w:szCs w:val="28"/>
        </w:rPr>
        <w:tab/>
        <w:t>（2）根据不同生产区域的扇区与载波要求，通过pRRU与RRU-HUB拖放完成不同区域的覆盖规划，并完成pRRU扇区设置、连接RRU-HUB</w:t>
      </w:r>
      <w:r w:rsidRPr="00757FAD">
        <w:rPr>
          <w:rFonts w:ascii="仿宋_GB2312" w:eastAsia="仿宋_GB2312" w:hint="eastAsia"/>
          <w:sz w:val="28"/>
          <w:szCs w:val="28"/>
        </w:rPr>
        <w:lastRenderedPageBreak/>
        <w:t>设置；</w:t>
      </w:r>
    </w:p>
    <w:p w14:paraId="573FF0E6" w14:textId="77777777" w:rsidR="00B278C4" w:rsidRPr="00757FAD" w:rsidRDefault="00B278C4" w:rsidP="00B278C4">
      <w:pPr>
        <w:spacing w:line="360" w:lineRule="auto"/>
        <w:rPr>
          <w:rFonts w:ascii="仿宋_GB2312" w:eastAsia="仿宋_GB2312"/>
          <w:sz w:val="28"/>
          <w:szCs w:val="28"/>
        </w:rPr>
      </w:pPr>
      <w:r w:rsidRPr="00757FAD">
        <w:rPr>
          <w:rFonts w:ascii="仿宋_GB2312" w:eastAsia="仿宋_GB2312" w:hint="eastAsia"/>
          <w:sz w:val="28"/>
          <w:szCs w:val="28"/>
        </w:rPr>
        <w:tab/>
        <w:t>（3）根据网络规划参数与操作要求，完成上行带宽、用户面时延与资源成本相关参数规划与计算，条件如下：</w:t>
      </w:r>
    </w:p>
    <w:p w14:paraId="4B098823" w14:textId="77777777"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r>
      <w:r w:rsidRPr="00757FAD">
        <w:rPr>
          <w:rFonts w:ascii="仿宋_GB2312" w:eastAsia="仿宋_GB2312"/>
          <w:sz w:val="28"/>
          <w:szCs w:val="28"/>
        </w:rPr>
        <w:fldChar w:fldCharType="begin"/>
      </w:r>
      <w:r w:rsidRPr="00757FAD">
        <w:rPr>
          <w:rFonts w:ascii="仿宋_GB2312" w:eastAsia="仿宋_GB2312"/>
          <w:sz w:val="28"/>
          <w:szCs w:val="28"/>
        </w:rPr>
        <w:instrText xml:space="preserve"> </w:instrText>
      </w:r>
      <w:r w:rsidRPr="00757FAD">
        <w:rPr>
          <w:rFonts w:ascii="仿宋_GB2312" w:eastAsia="仿宋_GB2312" w:hint="eastAsia"/>
          <w:sz w:val="28"/>
          <w:szCs w:val="28"/>
        </w:rPr>
        <w:instrText>= 1 \* GB3</w:instrText>
      </w:r>
      <w:r w:rsidRPr="00757FAD">
        <w:rPr>
          <w:rFonts w:ascii="仿宋_GB2312" w:eastAsia="仿宋_GB2312"/>
          <w:sz w:val="28"/>
          <w:szCs w:val="28"/>
        </w:rPr>
        <w:instrText xml:space="preserve"> </w:instrText>
      </w:r>
      <w:r w:rsidRPr="00757FAD">
        <w:rPr>
          <w:rFonts w:ascii="仿宋_GB2312" w:eastAsia="仿宋_GB2312"/>
          <w:sz w:val="28"/>
          <w:szCs w:val="28"/>
        </w:rPr>
        <w:fldChar w:fldCharType="separate"/>
      </w:r>
      <w:r w:rsidRPr="00757FAD">
        <w:rPr>
          <w:rFonts w:ascii="仿宋_GB2312" w:eastAsia="仿宋_GB2312" w:hint="eastAsia"/>
          <w:noProof/>
          <w:sz w:val="28"/>
          <w:szCs w:val="28"/>
        </w:rPr>
        <w:t>①</w:t>
      </w:r>
      <w:r w:rsidRPr="00757FAD">
        <w:rPr>
          <w:rFonts w:ascii="仿宋_GB2312" w:eastAsia="仿宋_GB2312"/>
          <w:sz w:val="28"/>
          <w:szCs w:val="28"/>
        </w:rPr>
        <w:fldChar w:fldCharType="end"/>
      </w:r>
      <w:r w:rsidRPr="00757FAD">
        <w:rPr>
          <w:rFonts w:ascii="仿宋_GB2312" w:eastAsia="仿宋_GB2312" w:hint="eastAsia"/>
          <w:sz w:val="28"/>
          <w:szCs w:val="28"/>
        </w:rPr>
        <w:t>上行带宽</w:t>
      </w:r>
    </w:p>
    <w:p w14:paraId="47B885B9" w14:textId="6EAC7825"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t>升级区域升级产线对应的各扇区均需满足任一扇区覆盖范围下场景升级模块拖放的所有终端设置的带宽总和＜网络估算下此扇区的所有载波带宽计算的总和；</w:t>
      </w:r>
    </w:p>
    <w:p w14:paraId="0CEEF056" w14:textId="718F5052"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t>各设备的需求带宽＜性能带宽；</w:t>
      </w:r>
    </w:p>
    <w:p w14:paraId="4586DCD2" w14:textId="5A4468D0"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t>各链路的需要带宽＜性能带宽。</w:t>
      </w:r>
    </w:p>
    <w:p w14:paraId="61D24C5D" w14:textId="77777777"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r>
      <w:r w:rsidRPr="00757FAD">
        <w:rPr>
          <w:rFonts w:ascii="仿宋_GB2312" w:eastAsia="仿宋_GB2312"/>
          <w:sz w:val="28"/>
          <w:szCs w:val="28"/>
        </w:rPr>
        <w:fldChar w:fldCharType="begin"/>
      </w:r>
      <w:r w:rsidRPr="00757FAD">
        <w:rPr>
          <w:rFonts w:ascii="仿宋_GB2312" w:eastAsia="仿宋_GB2312"/>
          <w:sz w:val="28"/>
          <w:szCs w:val="28"/>
        </w:rPr>
        <w:instrText xml:space="preserve"> </w:instrText>
      </w:r>
      <w:r w:rsidRPr="00757FAD">
        <w:rPr>
          <w:rFonts w:ascii="仿宋_GB2312" w:eastAsia="仿宋_GB2312" w:hint="eastAsia"/>
          <w:sz w:val="28"/>
          <w:szCs w:val="28"/>
        </w:rPr>
        <w:instrText>= 2 \* GB3</w:instrText>
      </w:r>
      <w:r w:rsidRPr="00757FAD">
        <w:rPr>
          <w:rFonts w:ascii="仿宋_GB2312" w:eastAsia="仿宋_GB2312"/>
          <w:sz w:val="28"/>
          <w:szCs w:val="28"/>
        </w:rPr>
        <w:instrText xml:space="preserve"> </w:instrText>
      </w:r>
      <w:r w:rsidRPr="00757FAD">
        <w:rPr>
          <w:rFonts w:ascii="仿宋_GB2312" w:eastAsia="仿宋_GB2312"/>
          <w:sz w:val="28"/>
          <w:szCs w:val="28"/>
        </w:rPr>
        <w:fldChar w:fldCharType="separate"/>
      </w:r>
      <w:r w:rsidRPr="00757FAD">
        <w:rPr>
          <w:rFonts w:ascii="仿宋_GB2312" w:eastAsia="仿宋_GB2312" w:hint="eastAsia"/>
          <w:noProof/>
          <w:sz w:val="28"/>
          <w:szCs w:val="28"/>
        </w:rPr>
        <w:t>②</w:t>
      </w:r>
      <w:r w:rsidRPr="00757FAD">
        <w:rPr>
          <w:rFonts w:ascii="仿宋_GB2312" w:eastAsia="仿宋_GB2312"/>
          <w:sz w:val="28"/>
          <w:szCs w:val="28"/>
        </w:rPr>
        <w:fldChar w:fldCharType="end"/>
      </w:r>
      <w:r w:rsidRPr="00757FAD">
        <w:rPr>
          <w:rFonts w:ascii="仿宋_GB2312" w:eastAsia="仿宋_GB2312" w:hint="eastAsia"/>
          <w:sz w:val="28"/>
          <w:szCs w:val="28"/>
        </w:rPr>
        <w:t>用户面时延</w:t>
      </w:r>
    </w:p>
    <w:p w14:paraId="5BC87116" w14:textId="77777777"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t>升级区域升级产线对应的各扇区均需满足任一扇区覆盖范围下场景升级模块拖放的所有终端设置的时延最小值＞网络估算下此扇区的所有载波带宽计算的最大值。</w:t>
      </w:r>
    </w:p>
    <w:p w14:paraId="33A74903" w14:textId="77777777"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r>
      <w:r w:rsidRPr="00757FAD">
        <w:rPr>
          <w:rFonts w:ascii="仿宋_GB2312" w:eastAsia="仿宋_GB2312"/>
          <w:sz w:val="28"/>
          <w:szCs w:val="28"/>
        </w:rPr>
        <w:fldChar w:fldCharType="begin"/>
      </w:r>
      <w:r w:rsidRPr="00757FAD">
        <w:rPr>
          <w:rFonts w:ascii="仿宋_GB2312" w:eastAsia="仿宋_GB2312"/>
          <w:sz w:val="28"/>
          <w:szCs w:val="28"/>
        </w:rPr>
        <w:instrText xml:space="preserve"> </w:instrText>
      </w:r>
      <w:r w:rsidRPr="00757FAD">
        <w:rPr>
          <w:rFonts w:ascii="仿宋_GB2312" w:eastAsia="仿宋_GB2312" w:hint="eastAsia"/>
          <w:sz w:val="28"/>
          <w:szCs w:val="28"/>
        </w:rPr>
        <w:instrText>= 3 \* GB3</w:instrText>
      </w:r>
      <w:r w:rsidRPr="00757FAD">
        <w:rPr>
          <w:rFonts w:ascii="仿宋_GB2312" w:eastAsia="仿宋_GB2312"/>
          <w:sz w:val="28"/>
          <w:szCs w:val="28"/>
        </w:rPr>
        <w:instrText xml:space="preserve"> </w:instrText>
      </w:r>
      <w:r w:rsidRPr="00757FAD">
        <w:rPr>
          <w:rFonts w:ascii="仿宋_GB2312" w:eastAsia="仿宋_GB2312"/>
          <w:sz w:val="28"/>
          <w:szCs w:val="28"/>
        </w:rPr>
        <w:fldChar w:fldCharType="separate"/>
      </w:r>
      <w:r w:rsidRPr="00757FAD">
        <w:rPr>
          <w:rFonts w:ascii="仿宋_GB2312" w:eastAsia="仿宋_GB2312" w:hint="eastAsia"/>
          <w:noProof/>
          <w:sz w:val="28"/>
          <w:szCs w:val="28"/>
        </w:rPr>
        <w:t>③</w:t>
      </w:r>
      <w:r w:rsidRPr="00757FAD">
        <w:rPr>
          <w:rFonts w:ascii="仿宋_GB2312" w:eastAsia="仿宋_GB2312"/>
          <w:sz w:val="28"/>
          <w:szCs w:val="28"/>
        </w:rPr>
        <w:fldChar w:fldCharType="end"/>
      </w:r>
      <w:r w:rsidRPr="00757FAD">
        <w:rPr>
          <w:rFonts w:ascii="仿宋_GB2312" w:eastAsia="仿宋_GB2312" w:hint="eastAsia"/>
          <w:sz w:val="28"/>
          <w:szCs w:val="28"/>
        </w:rPr>
        <w:t>资源要求</w:t>
      </w:r>
    </w:p>
    <w:p w14:paraId="33A8C0C5" w14:textId="77777777" w:rsidR="00B278C4" w:rsidRPr="00757FAD" w:rsidRDefault="00B278C4" w:rsidP="00B278C4">
      <w:pPr>
        <w:pStyle w:val="a4"/>
        <w:spacing w:line="360" w:lineRule="auto"/>
        <w:ind w:firstLineChars="0" w:firstLine="0"/>
        <w:rPr>
          <w:rFonts w:ascii="仿宋_GB2312" w:eastAsia="仿宋_GB2312"/>
          <w:sz w:val="28"/>
          <w:szCs w:val="28"/>
        </w:rPr>
      </w:pPr>
      <w:r w:rsidRPr="00757FAD">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实训模式下自动计算成本金额，需满足成本金额需小于预算金额，否则按比例扣分。</w:t>
      </w:r>
    </w:p>
    <w:p w14:paraId="70A9E8AB" w14:textId="49FE5C7A" w:rsidR="001F0A4E" w:rsidRPr="00757FAD" w:rsidRDefault="001F0A4E" w:rsidP="001F0A4E">
      <w:pPr>
        <w:spacing w:line="360" w:lineRule="auto"/>
        <w:rPr>
          <w:rFonts w:ascii="仿宋_GB2312" w:eastAsia="仿宋_GB2312"/>
          <w:sz w:val="28"/>
          <w:szCs w:val="28"/>
        </w:rPr>
      </w:pPr>
      <w:r w:rsidRPr="00757FAD">
        <w:rPr>
          <w:rFonts w:ascii="仿宋_GB2312" w:eastAsia="仿宋_GB2312" w:hint="eastAsia"/>
          <w:sz w:val="28"/>
          <w:szCs w:val="28"/>
        </w:rPr>
        <w:tab/>
      </w:r>
      <w:r w:rsidR="00BE263A" w:rsidRPr="00757FAD">
        <w:rPr>
          <w:rFonts w:ascii="仿宋_GB2312" w:eastAsia="仿宋_GB2312" w:hint="eastAsia"/>
          <w:sz w:val="28"/>
          <w:szCs w:val="28"/>
        </w:rPr>
        <w:t>（4）</w:t>
      </w:r>
      <w:r w:rsidRPr="00757FAD">
        <w:rPr>
          <w:rFonts w:ascii="仿宋_GB2312" w:eastAsia="仿宋_GB2312" w:hint="eastAsia"/>
          <w:sz w:val="28"/>
          <w:szCs w:val="28"/>
        </w:rPr>
        <w:t>根据场景升级的智能终端类型，设计差异化切片模板与子模板，并为不同类型智能终端创建对应的切片产品，切片产品数量不超过</w:t>
      </w:r>
      <w:r w:rsidRPr="00757FAD">
        <w:rPr>
          <w:rFonts w:ascii="仿宋_GB2312" w:eastAsia="仿宋_GB2312"/>
          <w:sz w:val="28"/>
          <w:szCs w:val="28"/>
        </w:rPr>
        <w:t>4</w:t>
      </w:r>
      <w:r w:rsidRPr="00757FAD">
        <w:rPr>
          <w:rFonts w:ascii="仿宋_GB2312" w:eastAsia="仿宋_GB2312" w:hint="eastAsia"/>
          <w:sz w:val="28"/>
          <w:szCs w:val="28"/>
        </w:rPr>
        <w:t>个，1类智能终端需被1个切片产品包含。</w:t>
      </w:r>
    </w:p>
    <w:p w14:paraId="414FDF08" w14:textId="6FC5E1BD" w:rsidR="001F0A4E" w:rsidRPr="00757FAD" w:rsidRDefault="001F0A4E" w:rsidP="001F0A4E">
      <w:pPr>
        <w:rPr>
          <w:rFonts w:ascii="仿宋_GB2312" w:eastAsia="仿宋_GB2312"/>
          <w:b/>
          <w:bCs/>
          <w:sz w:val="28"/>
          <w:szCs w:val="28"/>
        </w:rPr>
      </w:pPr>
      <w:r w:rsidRPr="00757FAD">
        <w:rPr>
          <w:rFonts w:ascii="仿宋_GB2312" w:eastAsia="仿宋_GB2312" w:hint="eastAsia"/>
          <w:b/>
          <w:bCs/>
          <w:sz w:val="28"/>
          <w:szCs w:val="28"/>
        </w:rPr>
        <w:lastRenderedPageBreak/>
        <w:tab/>
        <w:t>3）网络部署</w:t>
      </w:r>
    </w:p>
    <w:p w14:paraId="302C19F0" w14:textId="1167EC67" w:rsidR="001F0A4E" w:rsidRPr="00757FAD" w:rsidRDefault="0098689F" w:rsidP="00702623">
      <w:pPr>
        <w:pStyle w:val="a4"/>
        <w:spacing w:line="360" w:lineRule="auto"/>
        <w:ind w:firstLineChars="0"/>
        <w:rPr>
          <w:rFonts w:ascii="仿宋_GB2312" w:eastAsia="仿宋_GB2312"/>
          <w:sz w:val="28"/>
          <w:szCs w:val="28"/>
        </w:rPr>
      </w:pPr>
      <w:r w:rsidRPr="00757FAD">
        <w:rPr>
          <w:rFonts w:ascii="仿宋_GB2312" w:eastAsia="仿宋_GB2312" w:hint="eastAsia"/>
          <w:sz w:val="28"/>
          <w:szCs w:val="28"/>
        </w:rPr>
        <w:t>（</w:t>
      </w:r>
      <w:r w:rsidR="001F0A4E" w:rsidRPr="00757FAD">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26EBD279" w14:textId="0045A865" w:rsidR="001F0A4E" w:rsidRPr="00757FAD" w:rsidRDefault="0098689F" w:rsidP="00702623">
      <w:pPr>
        <w:pStyle w:val="a4"/>
        <w:spacing w:line="360" w:lineRule="auto"/>
        <w:ind w:firstLineChars="0"/>
        <w:rPr>
          <w:rFonts w:ascii="仿宋_GB2312" w:eastAsia="仿宋_GB2312"/>
          <w:sz w:val="28"/>
          <w:szCs w:val="28"/>
        </w:rPr>
      </w:pPr>
      <w:r w:rsidRPr="00757FAD">
        <w:rPr>
          <w:rFonts w:ascii="仿宋_GB2312" w:eastAsia="仿宋_GB2312" w:hint="eastAsia"/>
          <w:sz w:val="28"/>
          <w:szCs w:val="28"/>
        </w:rPr>
        <w:t>（</w:t>
      </w:r>
      <w:r w:rsidR="001F0A4E" w:rsidRPr="00757FAD">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3FF62DF8" w14:textId="7E7DC007" w:rsidR="001F0A4E" w:rsidRPr="00757FAD" w:rsidRDefault="001F0A4E" w:rsidP="001F0A4E">
      <w:pPr>
        <w:rPr>
          <w:rFonts w:ascii="仿宋_GB2312" w:eastAsia="仿宋_GB2312"/>
          <w:b/>
          <w:bCs/>
          <w:sz w:val="28"/>
          <w:szCs w:val="28"/>
        </w:rPr>
      </w:pPr>
      <w:r w:rsidRPr="00757FAD">
        <w:rPr>
          <w:rFonts w:ascii="仿宋_GB2312" w:eastAsia="仿宋_GB2312" w:hint="eastAsia"/>
          <w:b/>
          <w:bCs/>
          <w:sz w:val="28"/>
          <w:szCs w:val="28"/>
        </w:rPr>
        <w:tab/>
      </w:r>
      <w:r w:rsidRPr="00757FAD">
        <w:rPr>
          <w:rFonts w:ascii="仿宋_GB2312" w:eastAsia="仿宋_GB2312"/>
          <w:b/>
          <w:bCs/>
          <w:sz w:val="28"/>
          <w:szCs w:val="28"/>
        </w:rPr>
        <w:t>4</w:t>
      </w:r>
      <w:r w:rsidRPr="00757FAD">
        <w:rPr>
          <w:rFonts w:ascii="仿宋_GB2312" w:eastAsia="仿宋_GB2312" w:hint="eastAsia"/>
          <w:b/>
          <w:bCs/>
          <w:sz w:val="28"/>
          <w:szCs w:val="28"/>
        </w:rPr>
        <w:t>）运维优化</w:t>
      </w:r>
    </w:p>
    <w:p w14:paraId="624E5DE8" w14:textId="4489E99C" w:rsidR="001F0A4E" w:rsidRPr="00757FAD" w:rsidRDefault="007141C1" w:rsidP="00702623">
      <w:pPr>
        <w:pStyle w:val="a4"/>
        <w:spacing w:line="360" w:lineRule="auto"/>
        <w:ind w:firstLineChars="0" w:firstLine="280"/>
        <w:rPr>
          <w:rFonts w:ascii="仿宋_GB2312" w:eastAsia="仿宋_GB2312"/>
          <w:sz w:val="28"/>
          <w:szCs w:val="28"/>
        </w:rPr>
      </w:pPr>
      <w:r w:rsidRPr="00757FAD">
        <w:rPr>
          <w:rFonts w:ascii="仿宋_GB2312" w:eastAsia="仿宋_GB2312" w:hint="eastAsia"/>
          <w:sz w:val="28"/>
          <w:szCs w:val="28"/>
        </w:rPr>
        <w:t>（</w:t>
      </w:r>
      <w:r w:rsidR="001F0A4E" w:rsidRPr="00757FAD">
        <w:rPr>
          <w:rFonts w:ascii="仿宋_GB2312" w:eastAsia="仿宋_GB2312" w:hint="eastAsia"/>
          <w:sz w:val="28"/>
          <w:szCs w:val="28"/>
        </w:rPr>
        <w:t>1</w:t>
      </w:r>
      <w:r w:rsidR="00BF7C81" w:rsidRPr="00757FAD">
        <w:rPr>
          <w:rFonts w:ascii="仿宋_GB2312" w:eastAsia="仿宋_GB2312" w:hint="eastAsia"/>
          <w:sz w:val="28"/>
          <w:szCs w:val="28"/>
        </w:rPr>
        <w:t>）在网络调试模块完成</w:t>
      </w:r>
      <w:r w:rsidR="00BF7C81" w:rsidRPr="00757FAD">
        <w:rPr>
          <w:rFonts w:ascii="仿宋_GB2312" w:eastAsia="仿宋_GB2312"/>
          <w:sz w:val="28"/>
          <w:szCs w:val="28"/>
        </w:rPr>
        <w:t>5GC服务器AMF N2地址到MEC服务器MEP HTTP服务端地址的Ping测试</w:t>
      </w:r>
      <w:r w:rsidR="001F0A4E" w:rsidRPr="00757FAD">
        <w:rPr>
          <w:rFonts w:ascii="仿宋_GB2312" w:eastAsia="仿宋_GB2312" w:hint="eastAsia"/>
          <w:sz w:val="28"/>
          <w:szCs w:val="28"/>
        </w:rPr>
        <w:t>；</w:t>
      </w:r>
    </w:p>
    <w:p w14:paraId="73756CD0" w14:textId="60C6AEB1" w:rsidR="001F0A4E" w:rsidRPr="00702623" w:rsidRDefault="007141C1" w:rsidP="00702623">
      <w:pPr>
        <w:spacing w:line="360" w:lineRule="auto"/>
        <w:ind w:firstLine="280"/>
        <w:rPr>
          <w:rFonts w:ascii="仿宋_GB2312" w:eastAsia="仿宋_GB2312"/>
          <w:sz w:val="28"/>
          <w:szCs w:val="28"/>
        </w:rPr>
      </w:pPr>
      <w:r w:rsidRPr="00757FAD">
        <w:rPr>
          <w:rFonts w:ascii="仿宋_GB2312" w:eastAsia="仿宋_GB2312" w:hint="eastAsia"/>
          <w:sz w:val="28"/>
          <w:szCs w:val="28"/>
        </w:rPr>
        <w:t>（</w:t>
      </w:r>
      <w:r w:rsidR="001F0A4E" w:rsidRPr="00757FAD">
        <w:rPr>
          <w:rFonts w:ascii="仿宋_GB2312" w:eastAsia="仿宋_GB2312" w:hint="eastAsia"/>
          <w:sz w:val="28"/>
          <w:szCs w:val="28"/>
        </w:rPr>
        <w:t>2）在业务调试模块完成</w:t>
      </w:r>
      <w:r w:rsidR="004904B7" w:rsidRPr="00757FAD">
        <w:rPr>
          <w:rFonts w:ascii="仿宋_GB2312" w:eastAsia="仿宋_GB2312"/>
          <w:sz w:val="28"/>
          <w:szCs w:val="28"/>
        </w:rPr>
        <w:t>A2、B2、C8、D2</w:t>
      </w:r>
      <w:r w:rsidR="001F0A4E" w:rsidRPr="00757FAD">
        <w:rPr>
          <w:rFonts w:ascii="仿宋_GB2312" w:eastAsia="仿宋_GB2312" w:hint="eastAsia"/>
          <w:sz w:val="28"/>
          <w:szCs w:val="28"/>
        </w:rPr>
        <w:t>位置的终端拨测</w:t>
      </w:r>
      <w:r w:rsidR="00C17C1C" w:rsidRPr="00757FAD">
        <w:rPr>
          <w:rFonts w:ascii="仿宋_GB2312" w:eastAsia="仿宋_GB2312" w:hint="eastAsia"/>
          <w:sz w:val="28"/>
          <w:szCs w:val="28"/>
        </w:rPr>
        <w:t>。</w:t>
      </w:r>
    </w:p>
    <w:p w14:paraId="722CD70D" w14:textId="13DBE6BF" w:rsidR="001F0A4E" w:rsidRPr="009E367C" w:rsidRDefault="001F0A4E" w:rsidP="00C17C1C">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p>
    <w:p w14:paraId="3D43066F" w14:textId="77777777" w:rsidR="001F0A4E" w:rsidRPr="009E367C" w:rsidRDefault="001F0A4E" w:rsidP="001F0A4E">
      <w:pPr>
        <w:rPr>
          <w:rFonts w:ascii="仿宋_GB2312" w:eastAsia="仿宋_GB2312"/>
        </w:rPr>
      </w:pPr>
    </w:p>
    <w:p w14:paraId="47ED2833" w14:textId="446C635B" w:rsidR="005275EF" w:rsidRDefault="005275EF" w:rsidP="00021E65">
      <w:pPr>
        <w:spacing w:line="360" w:lineRule="auto"/>
        <w:rPr>
          <w:rFonts w:ascii="仿宋_GB2312" w:eastAsia="仿宋_GB2312"/>
          <w:sz w:val="28"/>
          <w:szCs w:val="28"/>
        </w:rPr>
      </w:pPr>
    </w:p>
    <w:p w14:paraId="0D2C7FD1" w14:textId="7F301BA9" w:rsidR="00E23247" w:rsidRDefault="00E23247" w:rsidP="00021E65">
      <w:pPr>
        <w:spacing w:line="360" w:lineRule="auto"/>
        <w:rPr>
          <w:rFonts w:ascii="仿宋_GB2312" w:eastAsia="仿宋_GB2312"/>
          <w:sz w:val="28"/>
          <w:szCs w:val="28"/>
        </w:rPr>
      </w:pPr>
    </w:p>
    <w:p w14:paraId="73A21F13" w14:textId="2D8EFF55" w:rsidR="00E23247" w:rsidRDefault="00E23247" w:rsidP="00021E65">
      <w:pPr>
        <w:spacing w:line="360" w:lineRule="auto"/>
        <w:rPr>
          <w:rFonts w:ascii="仿宋_GB2312" w:eastAsia="仿宋_GB2312"/>
          <w:sz w:val="28"/>
          <w:szCs w:val="28"/>
        </w:rPr>
      </w:pPr>
    </w:p>
    <w:p w14:paraId="61E63B37" w14:textId="7E68957E" w:rsidR="00E23247" w:rsidRPr="001F0A4E" w:rsidRDefault="00E23247" w:rsidP="00021E65">
      <w:pPr>
        <w:spacing w:line="360" w:lineRule="auto"/>
        <w:rPr>
          <w:rFonts w:ascii="仿宋_GB2312" w:eastAsia="仿宋_GB2312"/>
          <w:sz w:val="28"/>
          <w:szCs w:val="28"/>
        </w:rPr>
      </w:pPr>
    </w:p>
    <w:sectPr w:rsidR="00E23247"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371CD" w14:textId="77777777" w:rsidR="00C45AD3" w:rsidRDefault="00C45AD3" w:rsidP="00733FDF">
      <w:r>
        <w:separator/>
      </w:r>
    </w:p>
  </w:endnote>
  <w:endnote w:type="continuationSeparator" w:id="0">
    <w:p w14:paraId="1F48CEE4" w14:textId="77777777" w:rsidR="00C45AD3" w:rsidRDefault="00C45AD3"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43BD7" w14:textId="77777777" w:rsidR="00C45AD3" w:rsidRDefault="00C45AD3" w:rsidP="00733FDF">
      <w:r>
        <w:separator/>
      </w:r>
    </w:p>
  </w:footnote>
  <w:footnote w:type="continuationSeparator" w:id="0">
    <w:p w14:paraId="636B7EC4" w14:textId="77777777" w:rsidR="00C45AD3" w:rsidRDefault="00C45AD3"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57694238">
    <w:abstractNumId w:val="1"/>
  </w:num>
  <w:num w:numId="2" w16cid:durableId="430854193">
    <w:abstractNumId w:val="7"/>
  </w:num>
  <w:num w:numId="3" w16cid:durableId="853691188">
    <w:abstractNumId w:val="5"/>
  </w:num>
  <w:num w:numId="4" w16cid:durableId="1053016">
    <w:abstractNumId w:val="2"/>
  </w:num>
  <w:num w:numId="5" w16cid:durableId="84546375">
    <w:abstractNumId w:val="4"/>
  </w:num>
  <w:num w:numId="6" w16cid:durableId="2142266353">
    <w:abstractNumId w:val="3"/>
  </w:num>
  <w:num w:numId="7" w16cid:durableId="1576622867">
    <w:abstractNumId w:val="0"/>
  </w:num>
  <w:num w:numId="8" w16cid:durableId="7993441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107D"/>
    <w:rsid w:val="00002B31"/>
    <w:rsid w:val="000034A6"/>
    <w:rsid w:val="0000388C"/>
    <w:rsid w:val="00003C84"/>
    <w:rsid w:val="000102BD"/>
    <w:rsid w:val="000102C8"/>
    <w:rsid w:val="0001574E"/>
    <w:rsid w:val="00015E88"/>
    <w:rsid w:val="000164F9"/>
    <w:rsid w:val="00021E65"/>
    <w:rsid w:val="00026F2F"/>
    <w:rsid w:val="000324DA"/>
    <w:rsid w:val="00034092"/>
    <w:rsid w:val="00035944"/>
    <w:rsid w:val="00040958"/>
    <w:rsid w:val="0004247F"/>
    <w:rsid w:val="00044BA3"/>
    <w:rsid w:val="000453FF"/>
    <w:rsid w:val="00050605"/>
    <w:rsid w:val="000579D4"/>
    <w:rsid w:val="000640DA"/>
    <w:rsid w:val="00065F62"/>
    <w:rsid w:val="00066141"/>
    <w:rsid w:val="000668D4"/>
    <w:rsid w:val="00067623"/>
    <w:rsid w:val="00073883"/>
    <w:rsid w:val="00074011"/>
    <w:rsid w:val="000746B9"/>
    <w:rsid w:val="00076D34"/>
    <w:rsid w:val="00080D28"/>
    <w:rsid w:val="00084B81"/>
    <w:rsid w:val="000857D1"/>
    <w:rsid w:val="000874E5"/>
    <w:rsid w:val="00092A8C"/>
    <w:rsid w:val="000A1B1D"/>
    <w:rsid w:val="000A63D7"/>
    <w:rsid w:val="000B40EF"/>
    <w:rsid w:val="000C1F36"/>
    <w:rsid w:val="000C6ECE"/>
    <w:rsid w:val="000D39C8"/>
    <w:rsid w:val="000D745B"/>
    <w:rsid w:val="000F7A5F"/>
    <w:rsid w:val="001076F2"/>
    <w:rsid w:val="001163BA"/>
    <w:rsid w:val="00123FA5"/>
    <w:rsid w:val="00130F33"/>
    <w:rsid w:val="0013288E"/>
    <w:rsid w:val="0013600C"/>
    <w:rsid w:val="001363D3"/>
    <w:rsid w:val="00146A14"/>
    <w:rsid w:val="00153CC7"/>
    <w:rsid w:val="00153DCE"/>
    <w:rsid w:val="00157C63"/>
    <w:rsid w:val="0016203B"/>
    <w:rsid w:val="0016243B"/>
    <w:rsid w:val="00177C0D"/>
    <w:rsid w:val="00185CE8"/>
    <w:rsid w:val="0019298A"/>
    <w:rsid w:val="00192EFC"/>
    <w:rsid w:val="001939E3"/>
    <w:rsid w:val="001A72F9"/>
    <w:rsid w:val="001B0E6C"/>
    <w:rsid w:val="001C4FED"/>
    <w:rsid w:val="001C5D38"/>
    <w:rsid w:val="001C74B1"/>
    <w:rsid w:val="001D15DB"/>
    <w:rsid w:val="001D5B7B"/>
    <w:rsid w:val="001E5FE3"/>
    <w:rsid w:val="001E7611"/>
    <w:rsid w:val="001F0A4E"/>
    <w:rsid w:val="001F1B29"/>
    <w:rsid w:val="001F3A4D"/>
    <w:rsid w:val="002119C1"/>
    <w:rsid w:val="002120D1"/>
    <w:rsid w:val="00220B17"/>
    <w:rsid w:val="00222146"/>
    <w:rsid w:val="0022259B"/>
    <w:rsid w:val="002317A6"/>
    <w:rsid w:val="002346BA"/>
    <w:rsid w:val="002434AC"/>
    <w:rsid w:val="00244AFC"/>
    <w:rsid w:val="0025640A"/>
    <w:rsid w:val="00263070"/>
    <w:rsid w:val="00265302"/>
    <w:rsid w:val="0026746C"/>
    <w:rsid w:val="00272568"/>
    <w:rsid w:val="0028057D"/>
    <w:rsid w:val="002847DA"/>
    <w:rsid w:val="002859A2"/>
    <w:rsid w:val="002915C6"/>
    <w:rsid w:val="002B64CE"/>
    <w:rsid w:val="002B6675"/>
    <w:rsid w:val="002B7041"/>
    <w:rsid w:val="002C5E26"/>
    <w:rsid w:val="002D019F"/>
    <w:rsid w:val="002D31CE"/>
    <w:rsid w:val="002E4DD6"/>
    <w:rsid w:val="002E5ED7"/>
    <w:rsid w:val="002F1230"/>
    <w:rsid w:val="002F7C28"/>
    <w:rsid w:val="002F7C7E"/>
    <w:rsid w:val="00305C09"/>
    <w:rsid w:val="0031005F"/>
    <w:rsid w:val="003109AC"/>
    <w:rsid w:val="00313F5A"/>
    <w:rsid w:val="00316395"/>
    <w:rsid w:val="003234BD"/>
    <w:rsid w:val="00323636"/>
    <w:rsid w:val="0032525F"/>
    <w:rsid w:val="00327948"/>
    <w:rsid w:val="00340B8A"/>
    <w:rsid w:val="003464CE"/>
    <w:rsid w:val="00347514"/>
    <w:rsid w:val="00353A18"/>
    <w:rsid w:val="00357877"/>
    <w:rsid w:val="003578AF"/>
    <w:rsid w:val="0036062B"/>
    <w:rsid w:val="00360A09"/>
    <w:rsid w:val="00367C3F"/>
    <w:rsid w:val="00375C7E"/>
    <w:rsid w:val="00375E18"/>
    <w:rsid w:val="00376F99"/>
    <w:rsid w:val="00377EDF"/>
    <w:rsid w:val="00385891"/>
    <w:rsid w:val="00392FD2"/>
    <w:rsid w:val="00395E03"/>
    <w:rsid w:val="003A2330"/>
    <w:rsid w:val="003A685C"/>
    <w:rsid w:val="003A7024"/>
    <w:rsid w:val="003B5BE2"/>
    <w:rsid w:val="003B7732"/>
    <w:rsid w:val="003C08FD"/>
    <w:rsid w:val="003C152F"/>
    <w:rsid w:val="003C1D27"/>
    <w:rsid w:val="003C5046"/>
    <w:rsid w:val="003C7F36"/>
    <w:rsid w:val="003D0954"/>
    <w:rsid w:val="003D530D"/>
    <w:rsid w:val="003E3178"/>
    <w:rsid w:val="003E3960"/>
    <w:rsid w:val="003E4FBB"/>
    <w:rsid w:val="003F0CC8"/>
    <w:rsid w:val="003F1E3D"/>
    <w:rsid w:val="003F5C1B"/>
    <w:rsid w:val="004038F5"/>
    <w:rsid w:val="0041133D"/>
    <w:rsid w:val="00412432"/>
    <w:rsid w:val="00421197"/>
    <w:rsid w:val="00421AAA"/>
    <w:rsid w:val="00422624"/>
    <w:rsid w:val="00422A19"/>
    <w:rsid w:val="00423B83"/>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7B29"/>
    <w:rsid w:val="004904B7"/>
    <w:rsid w:val="004946D8"/>
    <w:rsid w:val="004A0363"/>
    <w:rsid w:val="004B4C56"/>
    <w:rsid w:val="004B4CB4"/>
    <w:rsid w:val="004C060E"/>
    <w:rsid w:val="004D3373"/>
    <w:rsid w:val="004D4C66"/>
    <w:rsid w:val="004D60DA"/>
    <w:rsid w:val="004D66F2"/>
    <w:rsid w:val="004E228D"/>
    <w:rsid w:val="004E2A93"/>
    <w:rsid w:val="004F2A10"/>
    <w:rsid w:val="004F7B5C"/>
    <w:rsid w:val="00500E74"/>
    <w:rsid w:val="0050193F"/>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60A6"/>
    <w:rsid w:val="00574CBA"/>
    <w:rsid w:val="00582DBE"/>
    <w:rsid w:val="00584A13"/>
    <w:rsid w:val="00587469"/>
    <w:rsid w:val="00591EC5"/>
    <w:rsid w:val="00597B33"/>
    <w:rsid w:val="005A120B"/>
    <w:rsid w:val="005A4745"/>
    <w:rsid w:val="005B4D17"/>
    <w:rsid w:val="005B6DE5"/>
    <w:rsid w:val="005B7502"/>
    <w:rsid w:val="005C1051"/>
    <w:rsid w:val="005C17E7"/>
    <w:rsid w:val="005C255D"/>
    <w:rsid w:val="005C5171"/>
    <w:rsid w:val="005D2B19"/>
    <w:rsid w:val="005D7E68"/>
    <w:rsid w:val="005F2F89"/>
    <w:rsid w:val="005F6D2C"/>
    <w:rsid w:val="005F7978"/>
    <w:rsid w:val="005F7EA6"/>
    <w:rsid w:val="00600EF6"/>
    <w:rsid w:val="00613252"/>
    <w:rsid w:val="0063001F"/>
    <w:rsid w:val="0065046A"/>
    <w:rsid w:val="00653949"/>
    <w:rsid w:val="006569C9"/>
    <w:rsid w:val="006635FF"/>
    <w:rsid w:val="006643CF"/>
    <w:rsid w:val="006674DE"/>
    <w:rsid w:val="0068025D"/>
    <w:rsid w:val="00696B1A"/>
    <w:rsid w:val="006A025B"/>
    <w:rsid w:val="006A03EC"/>
    <w:rsid w:val="006A1A2B"/>
    <w:rsid w:val="006A3538"/>
    <w:rsid w:val="006B2036"/>
    <w:rsid w:val="006B2DA8"/>
    <w:rsid w:val="006B3393"/>
    <w:rsid w:val="006B3DAC"/>
    <w:rsid w:val="006C5064"/>
    <w:rsid w:val="006D1238"/>
    <w:rsid w:val="006D1D6E"/>
    <w:rsid w:val="006D4145"/>
    <w:rsid w:val="006D5501"/>
    <w:rsid w:val="006D740D"/>
    <w:rsid w:val="006E0B5B"/>
    <w:rsid w:val="006F1E30"/>
    <w:rsid w:val="006F1E3E"/>
    <w:rsid w:val="006F74F3"/>
    <w:rsid w:val="00701A41"/>
    <w:rsid w:val="00702623"/>
    <w:rsid w:val="007036EE"/>
    <w:rsid w:val="007139B4"/>
    <w:rsid w:val="007141C1"/>
    <w:rsid w:val="00720243"/>
    <w:rsid w:val="0072646A"/>
    <w:rsid w:val="00733FDF"/>
    <w:rsid w:val="00735978"/>
    <w:rsid w:val="00737ED8"/>
    <w:rsid w:val="0074418B"/>
    <w:rsid w:val="00747491"/>
    <w:rsid w:val="007547C6"/>
    <w:rsid w:val="0075566D"/>
    <w:rsid w:val="00757FAD"/>
    <w:rsid w:val="00774A54"/>
    <w:rsid w:val="00774EC2"/>
    <w:rsid w:val="0078385D"/>
    <w:rsid w:val="007860F1"/>
    <w:rsid w:val="007A03F1"/>
    <w:rsid w:val="007A31D5"/>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4567"/>
    <w:rsid w:val="00802E4D"/>
    <w:rsid w:val="008077FE"/>
    <w:rsid w:val="0081489A"/>
    <w:rsid w:val="00825CC7"/>
    <w:rsid w:val="008316AD"/>
    <w:rsid w:val="00835D14"/>
    <w:rsid w:val="00841EC6"/>
    <w:rsid w:val="00842123"/>
    <w:rsid w:val="0085500F"/>
    <w:rsid w:val="00855F13"/>
    <w:rsid w:val="00861B17"/>
    <w:rsid w:val="0086525A"/>
    <w:rsid w:val="008668EB"/>
    <w:rsid w:val="008721FF"/>
    <w:rsid w:val="008736C6"/>
    <w:rsid w:val="00875CAC"/>
    <w:rsid w:val="00880FA4"/>
    <w:rsid w:val="00884275"/>
    <w:rsid w:val="00884C9E"/>
    <w:rsid w:val="00886B5B"/>
    <w:rsid w:val="00887547"/>
    <w:rsid w:val="00890BB9"/>
    <w:rsid w:val="008926B2"/>
    <w:rsid w:val="008945B1"/>
    <w:rsid w:val="008A0BE5"/>
    <w:rsid w:val="008B2629"/>
    <w:rsid w:val="008B4D36"/>
    <w:rsid w:val="008C45C7"/>
    <w:rsid w:val="008C57BD"/>
    <w:rsid w:val="008D1630"/>
    <w:rsid w:val="008E685B"/>
    <w:rsid w:val="008F02F9"/>
    <w:rsid w:val="008F7682"/>
    <w:rsid w:val="009032A0"/>
    <w:rsid w:val="009032EC"/>
    <w:rsid w:val="00906424"/>
    <w:rsid w:val="0090797F"/>
    <w:rsid w:val="009152C1"/>
    <w:rsid w:val="0091531D"/>
    <w:rsid w:val="00926961"/>
    <w:rsid w:val="00930722"/>
    <w:rsid w:val="009316EA"/>
    <w:rsid w:val="0094016D"/>
    <w:rsid w:val="00940ACB"/>
    <w:rsid w:val="00976147"/>
    <w:rsid w:val="00976735"/>
    <w:rsid w:val="009769D0"/>
    <w:rsid w:val="00976F7E"/>
    <w:rsid w:val="0098689F"/>
    <w:rsid w:val="00987818"/>
    <w:rsid w:val="009925A7"/>
    <w:rsid w:val="009960F1"/>
    <w:rsid w:val="009A2B3C"/>
    <w:rsid w:val="009A5246"/>
    <w:rsid w:val="009B0C39"/>
    <w:rsid w:val="009B6C7A"/>
    <w:rsid w:val="009C3A85"/>
    <w:rsid w:val="009D27F3"/>
    <w:rsid w:val="009D31E6"/>
    <w:rsid w:val="009D5F0D"/>
    <w:rsid w:val="009D65E3"/>
    <w:rsid w:val="009E0FE3"/>
    <w:rsid w:val="009E2F29"/>
    <w:rsid w:val="009E5280"/>
    <w:rsid w:val="00A00763"/>
    <w:rsid w:val="00A018D6"/>
    <w:rsid w:val="00A06911"/>
    <w:rsid w:val="00A07267"/>
    <w:rsid w:val="00A143BF"/>
    <w:rsid w:val="00A15F7D"/>
    <w:rsid w:val="00A20276"/>
    <w:rsid w:val="00A23C3F"/>
    <w:rsid w:val="00A2423B"/>
    <w:rsid w:val="00A3525F"/>
    <w:rsid w:val="00A43E63"/>
    <w:rsid w:val="00A53D5B"/>
    <w:rsid w:val="00A5475F"/>
    <w:rsid w:val="00A6059D"/>
    <w:rsid w:val="00A606DE"/>
    <w:rsid w:val="00A64127"/>
    <w:rsid w:val="00A67426"/>
    <w:rsid w:val="00A707BA"/>
    <w:rsid w:val="00A73B62"/>
    <w:rsid w:val="00A75351"/>
    <w:rsid w:val="00A808C5"/>
    <w:rsid w:val="00A8176B"/>
    <w:rsid w:val="00A822AD"/>
    <w:rsid w:val="00A82DD8"/>
    <w:rsid w:val="00A82F16"/>
    <w:rsid w:val="00A84E2A"/>
    <w:rsid w:val="00A918BE"/>
    <w:rsid w:val="00A9242C"/>
    <w:rsid w:val="00A93382"/>
    <w:rsid w:val="00A93AD2"/>
    <w:rsid w:val="00A94A8E"/>
    <w:rsid w:val="00A96179"/>
    <w:rsid w:val="00A96B32"/>
    <w:rsid w:val="00AA4080"/>
    <w:rsid w:val="00AB7DB7"/>
    <w:rsid w:val="00AC26C7"/>
    <w:rsid w:val="00AD0B3D"/>
    <w:rsid w:val="00AD1691"/>
    <w:rsid w:val="00AD741C"/>
    <w:rsid w:val="00AE3DB4"/>
    <w:rsid w:val="00AE68F0"/>
    <w:rsid w:val="00AF1E6C"/>
    <w:rsid w:val="00B061DB"/>
    <w:rsid w:val="00B14B4B"/>
    <w:rsid w:val="00B17461"/>
    <w:rsid w:val="00B246C8"/>
    <w:rsid w:val="00B278C4"/>
    <w:rsid w:val="00B319F7"/>
    <w:rsid w:val="00B31B64"/>
    <w:rsid w:val="00B34FB0"/>
    <w:rsid w:val="00B40AF7"/>
    <w:rsid w:val="00B448C6"/>
    <w:rsid w:val="00B45A06"/>
    <w:rsid w:val="00B52F46"/>
    <w:rsid w:val="00B57194"/>
    <w:rsid w:val="00B6083B"/>
    <w:rsid w:val="00B62FAA"/>
    <w:rsid w:val="00B7460E"/>
    <w:rsid w:val="00B76175"/>
    <w:rsid w:val="00B81604"/>
    <w:rsid w:val="00B8460D"/>
    <w:rsid w:val="00B84A7A"/>
    <w:rsid w:val="00B93D56"/>
    <w:rsid w:val="00B95F29"/>
    <w:rsid w:val="00BA039D"/>
    <w:rsid w:val="00BA11E3"/>
    <w:rsid w:val="00BB2A53"/>
    <w:rsid w:val="00BC3217"/>
    <w:rsid w:val="00BC3CE1"/>
    <w:rsid w:val="00BC6730"/>
    <w:rsid w:val="00BD23EA"/>
    <w:rsid w:val="00BD40F5"/>
    <w:rsid w:val="00BD558C"/>
    <w:rsid w:val="00BD7254"/>
    <w:rsid w:val="00BE20AD"/>
    <w:rsid w:val="00BE263A"/>
    <w:rsid w:val="00BE4094"/>
    <w:rsid w:val="00BF38EF"/>
    <w:rsid w:val="00BF7C81"/>
    <w:rsid w:val="00C17C1C"/>
    <w:rsid w:val="00C20DD3"/>
    <w:rsid w:val="00C2605C"/>
    <w:rsid w:val="00C33FCA"/>
    <w:rsid w:val="00C34B68"/>
    <w:rsid w:val="00C45AD3"/>
    <w:rsid w:val="00C67527"/>
    <w:rsid w:val="00C7140B"/>
    <w:rsid w:val="00C733C7"/>
    <w:rsid w:val="00C809EC"/>
    <w:rsid w:val="00C874CE"/>
    <w:rsid w:val="00C9004E"/>
    <w:rsid w:val="00C92A74"/>
    <w:rsid w:val="00C92FCC"/>
    <w:rsid w:val="00C9357A"/>
    <w:rsid w:val="00CB3A09"/>
    <w:rsid w:val="00CC1481"/>
    <w:rsid w:val="00CC4A22"/>
    <w:rsid w:val="00CC6C96"/>
    <w:rsid w:val="00CC7B53"/>
    <w:rsid w:val="00CD2C22"/>
    <w:rsid w:val="00CD7422"/>
    <w:rsid w:val="00CD7CC2"/>
    <w:rsid w:val="00CE0DE2"/>
    <w:rsid w:val="00CF5E24"/>
    <w:rsid w:val="00D010C6"/>
    <w:rsid w:val="00D043E5"/>
    <w:rsid w:val="00D12281"/>
    <w:rsid w:val="00D139A0"/>
    <w:rsid w:val="00D15AEC"/>
    <w:rsid w:val="00D22259"/>
    <w:rsid w:val="00D27E45"/>
    <w:rsid w:val="00D44502"/>
    <w:rsid w:val="00D600CC"/>
    <w:rsid w:val="00D65D9F"/>
    <w:rsid w:val="00D713FD"/>
    <w:rsid w:val="00D722F0"/>
    <w:rsid w:val="00D73B03"/>
    <w:rsid w:val="00D81771"/>
    <w:rsid w:val="00D81C79"/>
    <w:rsid w:val="00D8530E"/>
    <w:rsid w:val="00D85E0B"/>
    <w:rsid w:val="00D868D2"/>
    <w:rsid w:val="00D86A96"/>
    <w:rsid w:val="00D870AC"/>
    <w:rsid w:val="00DA1767"/>
    <w:rsid w:val="00DA27F0"/>
    <w:rsid w:val="00DA408A"/>
    <w:rsid w:val="00DA4EC4"/>
    <w:rsid w:val="00DB0D74"/>
    <w:rsid w:val="00DB5D15"/>
    <w:rsid w:val="00DC07D4"/>
    <w:rsid w:val="00DC29F3"/>
    <w:rsid w:val="00DD3190"/>
    <w:rsid w:val="00DF055F"/>
    <w:rsid w:val="00DF28E5"/>
    <w:rsid w:val="00DF4BD0"/>
    <w:rsid w:val="00DF614D"/>
    <w:rsid w:val="00E03B6A"/>
    <w:rsid w:val="00E17D8C"/>
    <w:rsid w:val="00E21AC4"/>
    <w:rsid w:val="00E23247"/>
    <w:rsid w:val="00E23D60"/>
    <w:rsid w:val="00E264FB"/>
    <w:rsid w:val="00E3334B"/>
    <w:rsid w:val="00E357C5"/>
    <w:rsid w:val="00E4251A"/>
    <w:rsid w:val="00E42EB2"/>
    <w:rsid w:val="00E44801"/>
    <w:rsid w:val="00E470C4"/>
    <w:rsid w:val="00E50B8B"/>
    <w:rsid w:val="00E548DD"/>
    <w:rsid w:val="00E55325"/>
    <w:rsid w:val="00E70897"/>
    <w:rsid w:val="00E72F38"/>
    <w:rsid w:val="00E73470"/>
    <w:rsid w:val="00E75E99"/>
    <w:rsid w:val="00E8466A"/>
    <w:rsid w:val="00E86215"/>
    <w:rsid w:val="00E87C05"/>
    <w:rsid w:val="00EA11E7"/>
    <w:rsid w:val="00EA15A1"/>
    <w:rsid w:val="00EA231F"/>
    <w:rsid w:val="00EB174A"/>
    <w:rsid w:val="00EC187B"/>
    <w:rsid w:val="00EC20C7"/>
    <w:rsid w:val="00ED101B"/>
    <w:rsid w:val="00ED4D82"/>
    <w:rsid w:val="00ED770F"/>
    <w:rsid w:val="00EE0165"/>
    <w:rsid w:val="00EE3614"/>
    <w:rsid w:val="00EE5397"/>
    <w:rsid w:val="00EF31D3"/>
    <w:rsid w:val="00EF4826"/>
    <w:rsid w:val="00EF49D5"/>
    <w:rsid w:val="00F0394D"/>
    <w:rsid w:val="00F05BF9"/>
    <w:rsid w:val="00F33696"/>
    <w:rsid w:val="00F3745F"/>
    <w:rsid w:val="00F40BE7"/>
    <w:rsid w:val="00F42408"/>
    <w:rsid w:val="00F42EE2"/>
    <w:rsid w:val="00F47048"/>
    <w:rsid w:val="00F47ED5"/>
    <w:rsid w:val="00F536BF"/>
    <w:rsid w:val="00F564D7"/>
    <w:rsid w:val="00F70235"/>
    <w:rsid w:val="00F71219"/>
    <w:rsid w:val="00F74FC1"/>
    <w:rsid w:val="00F773A9"/>
    <w:rsid w:val="00F81E92"/>
    <w:rsid w:val="00F86800"/>
    <w:rsid w:val="00FA17B1"/>
    <w:rsid w:val="00FA3365"/>
    <w:rsid w:val="00FA4A3C"/>
    <w:rsid w:val="00FB52CA"/>
    <w:rsid w:val="00FB6F84"/>
    <w:rsid w:val="00FB7949"/>
    <w:rsid w:val="00FC25F9"/>
    <w:rsid w:val="00FC529B"/>
    <w:rsid w:val="00FC570E"/>
    <w:rsid w:val="00FC60FF"/>
    <w:rsid w:val="00FD53EA"/>
    <w:rsid w:val="00FD7A5B"/>
    <w:rsid w:val="00FE24D9"/>
    <w:rsid w:val="00FE3DBC"/>
    <w:rsid w:val="00FE5BE4"/>
    <w:rsid w:val="00FF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18" Type="http://schemas.openxmlformats.org/officeDocument/2006/relationships/oleObject" Target="embeddings/oleObject1.bin"/><Relationship Id="rId26"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24" Type="http://schemas.openxmlformats.org/officeDocument/2006/relationships/image" Target="media/image10.wmf"/><Relationship Id="rId5" Type="http://schemas.openxmlformats.org/officeDocument/2006/relationships/footnotes" Target="footnotes.xml"/><Relationship Id="rId15" Type="http://schemas.microsoft.com/office/2007/relationships/hdphoto" Target="media/hdphoto4.wdp"/><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oleObject" Target="embeddings/oleObject2.bin"/><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oleObject" Target="embeddings/oleObject4.bin"/><Relationship Id="rId27" Type="http://schemas.openxmlformats.org/officeDocument/2006/relationships/oleObject" Target="embeddings/oleObject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813</TotalTime>
  <Pages>29</Pages>
  <Words>2242</Words>
  <Characters>12780</Characters>
  <Application>Microsoft Office Word</Application>
  <DocSecurity>0</DocSecurity>
  <Lines>106</Lines>
  <Paragraphs>29</Paragraphs>
  <ScaleCrop>false</ScaleCrop>
  <Company/>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25312</dc:creator>
  <cp:keywords/>
  <dc:description/>
  <cp:lastModifiedBy> </cp:lastModifiedBy>
  <cp:revision>7</cp:revision>
  <cp:lastPrinted>2023-04-14T14:10:00Z</cp:lastPrinted>
  <dcterms:created xsi:type="dcterms:W3CDTF">2023-04-03T11:56:00Z</dcterms:created>
  <dcterms:modified xsi:type="dcterms:W3CDTF">2023-04-15T05:16:00Z</dcterms:modified>
</cp:coreProperties>
</file>